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1A01B545"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C4A27">
        <w:rPr>
          <w:b/>
          <w:szCs w:val="22"/>
        </w:rPr>
        <w:t>22</w:t>
      </w:r>
      <w:r w:rsidRPr="00031781">
        <w:rPr>
          <w:b/>
          <w:szCs w:val="22"/>
        </w:rPr>
        <w:t>/20</w:t>
      </w:r>
      <w:r w:rsidR="002F037F">
        <w:rPr>
          <w:b/>
          <w:szCs w:val="22"/>
        </w:rPr>
        <w:t>2</w:t>
      </w:r>
      <w:r w:rsidR="00F6271C">
        <w:rPr>
          <w:b/>
          <w:szCs w:val="22"/>
        </w:rPr>
        <w:t>4</w:t>
      </w:r>
      <w:r w:rsidRPr="00031781">
        <w:rPr>
          <w:b/>
          <w:szCs w:val="22"/>
        </w:rPr>
        <w:t xml:space="preserve"> (</w:t>
      </w:r>
      <w:r w:rsidR="002C4A27">
        <w:rPr>
          <w:b/>
          <w:szCs w:val="22"/>
        </w:rPr>
        <w:t>1054</w:t>
      </w:r>
      <w:r w:rsidRPr="00031781">
        <w:rPr>
          <w:b/>
          <w:szCs w:val="22"/>
        </w:rPr>
        <w:t>)</w:t>
      </w:r>
    </w:p>
    <w:p w14:paraId="7ACA6708" w14:textId="2190252C" w:rsidR="00031781" w:rsidRDefault="002C4A27" w:rsidP="00710C99">
      <w:pPr>
        <w:ind w:right="226"/>
        <w:jc w:val="right"/>
        <w:rPr>
          <w:b/>
          <w:sz w:val="22"/>
          <w:szCs w:val="22"/>
        </w:rPr>
      </w:pPr>
      <w:r>
        <w:rPr>
          <w:b/>
          <w:szCs w:val="22"/>
        </w:rPr>
        <w:t>9 czerwca</w:t>
      </w:r>
      <w:r w:rsidR="00031781" w:rsidRPr="00031781">
        <w:rPr>
          <w:b/>
          <w:szCs w:val="22"/>
        </w:rPr>
        <w:t xml:space="preserve"> 20</w:t>
      </w:r>
      <w:r w:rsidR="002F037F">
        <w:rPr>
          <w:b/>
          <w:szCs w:val="22"/>
        </w:rPr>
        <w:t>2</w:t>
      </w:r>
      <w:r w:rsidR="00F6271C">
        <w:rPr>
          <w:b/>
          <w:szCs w:val="22"/>
        </w:rPr>
        <w:t>4</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0BD19D34" w:rsidR="00031781" w:rsidRDefault="005F3BF4" w:rsidP="005A1EF5">
      <w:pPr>
        <w:rPr>
          <w:b/>
          <w:sz w:val="40"/>
          <w:szCs w:val="22"/>
        </w:rPr>
      </w:pPr>
      <w:r>
        <w:rPr>
          <w:b/>
          <w:sz w:val="40"/>
          <w:szCs w:val="22"/>
        </w:rPr>
        <w:t>Odpust Parafialny Najświętszego Serca Pana Jezusa</w:t>
      </w:r>
    </w:p>
    <w:p w14:paraId="72742DCE" w14:textId="7E4F718A" w:rsidR="005A1EF5" w:rsidRPr="005A1EF5" w:rsidRDefault="005A1EF5" w:rsidP="005A1EF5">
      <w:pPr>
        <w:rPr>
          <w:b/>
          <w:sz w:val="28"/>
          <w:szCs w:val="22"/>
        </w:rPr>
      </w:pPr>
      <w:r w:rsidRPr="005A1EF5">
        <w:rPr>
          <w:b/>
          <w:sz w:val="28"/>
          <w:szCs w:val="22"/>
        </w:rPr>
        <w:t xml:space="preserve">Ewangelia według św. </w:t>
      </w:r>
      <w:r w:rsidR="005F3BF4">
        <w:rPr>
          <w:b/>
          <w:sz w:val="28"/>
          <w:szCs w:val="22"/>
        </w:rPr>
        <w:t xml:space="preserve">Jana </w:t>
      </w:r>
      <w:r w:rsidRPr="005A1EF5">
        <w:rPr>
          <w:b/>
          <w:sz w:val="28"/>
          <w:szCs w:val="22"/>
        </w:rPr>
        <w:t>(</w:t>
      </w:r>
      <w:r w:rsidR="005F3BF4">
        <w:rPr>
          <w:b/>
          <w:sz w:val="28"/>
          <w:szCs w:val="22"/>
        </w:rPr>
        <w:t>J 19,31-37</w:t>
      </w:r>
      <w:r w:rsidRPr="005A1EF5">
        <w:rPr>
          <w:b/>
          <w:sz w:val="28"/>
          <w:szCs w:val="22"/>
        </w:rPr>
        <w:t>)</w:t>
      </w:r>
    </w:p>
    <w:p w14:paraId="6E0E27B4" w14:textId="77777777" w:rsidR="005A1EF5" w:rsidRPr="005A1EF5" w:rsidRDefault="005A1EF5" w:rsidP="005A1EF5">
      <w:pPr>
        <w:rPr>
          <w:b/>
          <w:sz w:val="8"/>
          <w:szCs w:val="8"/>
        </w:rPr>
      </w:pPr>
    </w:p>
    <w:p w14:paraId="30160593" w14:textId="4A794704" w:rsidR="005A1EF5" w:rsidRPr="005F3BF4" w:rsidRDefault="005A1EF5" w:rsidP="005A1EF5">
      <w:pPr>
        <w:rPr>
          <w:b/>
          <w:bCs/>
          <w:i/>
          <w:sz w:val="22"/>
          <w:szCs w:val="22"/>
        </w:rPr>
      </w:pPr>
      <w:r w:rsidRPr="005F3BF4">
        <w:rPr>
          <w:b/>
          <w:bCs/>
          <w:i/>
          <w:sz w:val="22"/>
          <w:szCs w:val="22"/>
        </w:rPr>
        <w:t>„</w:t>
      </w:r>
      <w:r w:rsidR="005F3BF4" w:rsidRPr="005F3BF4">
        <w:rPr>
          <w:b/>
          <w:bCs/>
          <w:i/>
          <w:sz w:val="22"/>
          <w:szCs w:val="22"/>
        </w:rPr>
        <w:t>Ponieważ był to dzień Przygotowania, aby zatem ciała nie pozostawały na krzyżu w szabat – ów bowiem dzień szabatu był wielkim świętem – Żydzi prosili Piłata, żeby ukrzyżowanym połamano golenie i usunięto ich ciała. Przyszli więc żołnierze i połamali golenie tak pierwszemu, jak i drugiemu, którzy z Jezusem byli ukrzyżowani. Lecz gdy podeszli do Jezusa i zobaczyli, że już umarł, nie łamali Mu goleni, tylko jeden z żołnierzy włócznią przebił Mu bok, a natychmiast wypłynęła krew i woda. Zaświadczył to ten, który widział, a świadectwo jego jest prawdziwe. On wie, że mówi prawdę, abyście i wy wierzyli. Stało się to bowiem, aby się wypełniło Pismo: „Kość jego nie będzie złamana”. I znowu w innym miejscu mówi Pismo: „Będą patrzeć na Tego, którego przebili”.</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B62BB0F" w14:textId="3298DF7C" w:rsidR="002C4A27" w:rsidRPr="002C4A27" w:rsidRDefault="002C4A27" w:rsidP="002C4A27">
      <w:pPr>
        <w:keepNext/>
        <w:framePr w:dropCap="drop" w:lines="3" w:wrap="around" w:vAnchor="text" w:hAnchor="text"/>
        <w:spacing w:line="720" w:lineRule="exact"/>
        <w:jc w:val="both"/>
        <w:textAlignment w:val="baseline"/>
        <w:rPr>
          <w:rFonts w:cstheme="minorHAnsi"/>
          <w:position w:val="-9"/>
          <w:sz w:val="98"/>
          <w:szCs w:val="22"/>
        </w:rPr>
      </w:pPr>
      <w:r w:rsidRPr="002C4A27">
        <w:rPr>
          <w:rFonts w:cstheme="minorHAnsi"/>
          <w:position w:val="-9"/>
          <w:sz w:val="98"/>
          <w:szCs w:val="22"/>
        </w:rPr>
        <w:t>P</w:t>
      </w:r>
    </w:p>
    <w:p w14:paraId="11CC0D04" w14:textId="48A9BBDD" w:rsidR="005A1EF5" w:rsidRDefault="005F3BF4" w:rsidP="002C4A27">
      <w:pPr>
        <w:spacing w:line="240" w:lineRule="exact"/>
        <w:jc w:val="both"/>
        <w:rPr>
          <w:sz w:val="22"/>
          <w:szCs w:val="22"/>
        </w:rPr>
      </w:pPr>
      <w:r w:rsidRPr="005F3BF4">
        <w:rPr>
          <w:sz w:val="22"/>
          <w:szCs w:val="22"/>
        </w:rPr>
        <w:t>rzyszli więc żołnierze i połamali pierwszemu golenie i drugiemu, który był z nim ukrzyżowany. A skoro podeszli do Jezusa i zobaczyli, że już umarł, nie łamali Jego goleni, ale jeden z żołnierzy otworzył bok Jego i natychmiast wypłynęła krew i woda” (J 19,34). Ostrożnego słowa użył Ewangelista. Nie powiedział „przebił bok Jego” lub „zranił”, lub co innego, lecz „otworzył”, aby tam niejako drzwi życia zostały otworzone, skąd wypłynęły sakramenty Kościoła, bez których nie wstępuje się do życia, które jest prawdziwym życiem. Owa krew została wylana na odpuszczenie grzechów; owa woda miesza zbawienny puchar, ona daje i obmycie, i napój. To zostało przepowiedziane, gdy kazano Noemu, aby w boku arki uczynił drzwi, przez które weszłyby zwierzęta, będące figurą Kościoła, a które miały zginąć w potopie. Z tego powodu pierwsza niewiasta, utworzona z boku śpiącego mężczyzny, została nazwana życiem i matką żyjących (Rdz 3,20); oznaczało to bowiem wielkie dobro przed wielkim złem grzechu. I drugi Adam, skłoniwszy głowę, usnął na krzyżu, aby z tego, co wypłynęło z boku śpiącego, została dla Niego utworzona małżonka.</w:t>
      </w:r>
      <w:r>
        <w:rPr>
          <w:sz w:val="22"/>
          <w:szCs w:val="22"/>
        </w:rPr>
        <w:t xml:space="preserve"> </w:t>
      </w:r>
      <w:r w:rsidRPr="005F3BF4">
        <w:rPr>
          <w:sz w:val="22"/>
          <w:szCs w:val="22"/>
        </w:rPr>
        <w:t>O śmierci, w której zmarli odzyskują życie! Cóż od tej Krwi jest czystsze? Co zbawienniejsze od tej rany?</w:t>
      </w:r>
    </w:p>
    <w:p w14:paraId="4962A077" w14:textId="0B8AA48B" w:rsidR="005F3BF4" w:rsidRDefault="005F3BF4" w:rsidP="002C4A27">
      <w:pPr>
        <w:spacing w:line="240" w:lineRule="exact"/>
        <w:jc w:val="right"/>
        <w:rPr>
          <w:b/>
          <w:bCs/>
          <w:i/>
          <w:iCs/>
          <w:sz w:val="22"/>
          <w:szCs w:val="22"/>
        </w:rPr>
      </w:pPr>
      <w:r w:rsidRPr="005F3BF4">
        <w:rPr>
          <w:b/>
          <w:bCs/>
          <w:i/>
          <w:iCs/>
          <w:sz w:val="22"/>
          <w:szCs w:val="22"/>
        </w:rPr>
        <w:t>św. Augustyn (zm. w 430 r.)</w:t>
      </w:r>
    </w:p>
    <w:p w14:paraId="16676828" w14:textId="77777777" w:rsidR="002C4A27" w:rsidRPr="002C4A27" w:rsidRDefault="002C4A27" w:rsidP="002C4A27">
      <w:pPr>
        <w:spacing w:line="240" w:lineRule="exact"/>
        <w:jc w:val="both"/>
        <w:rPr>
          <w:sz w:val="4"/>
          <w:szCs w:val="4"/>
        </w:rPr>
      </w:pPr>
      <w:r w:rsidRPr="002C4A27">
        <w:rPr>
          <w:sz w:val="4"/>
          <w:szCs w:val="4"/>
        </w:rPr>
        <w:br w:type="column"/>
      </w:r>
    </w:p>
    <w:p w14:paraId="3DB2769B" w14:textId="5169569F" w:rsidR="002C4A27" w:rsidRPr="002C4A27" w:rsidRDefault="002C4A27" w:rsidP="002C4A27">
      <w:pPr>
        <w:keepNext/>
        <w:framePr w:dropCap="drop" w:lines="3" w:wrap="around" w:vAnchor="text" w:hAnchor="text"/>
        <w:spacing w:line="720" w:lineRule="exact"/>
        <w:jc w:val="both"/>
        <w:textAlignment w:val="baseline"/>
        <w:rPr>
          <w:rFonts w:cstheme="minorHAnsi"/>
          <w:position w:val="-9"/>
          <w:sz w:val="98"/>
          <w:szCs w:val="22"/>
        </w:rPr>
      </w:pPr>
      <w:r w:rsidRPr="002C4A27">
        <w:rPr>
          <w:rFonts w:cstheme="minorHAnsi"/>
          <w:position w:val="-9"/>
          <w:sz w:val="98"/>
          <w:szCs w:val="22"/>
        </w:rPr>
        <w:t>K</w:t>
      </w:r>
    </w:p>
    <w:p w14:paraId="148DDD38" w14:textId="0F3723E9" w:rsidR="00A168FD" w:rsidRDefault="00A168FD" w:rsidP="002C4A27">
      <w:pPr>
        <w:spacing w:line="240" w:lineRule="exact"/>
        <w:jc w:val="both"/>
        <w:rPr>
          <w:sz w:val="22"/>
          <w:szCs w:val="22"/>
        </w:rPr>
      </w:pPr>
      <w:r w:rsidRPr="00C616F6">
        <w:rPr>
          <w:sz w:val="22"/>
          <w:szCs w:val="22"/>
        </w:rPr>
        <w:t xml:space="preserve">tóż zdoła opowiedzieć więzy miłości Chrystusowej? Któż </w:t>
      </w:r>
      <w:r>
        <w:rPr>
          <w:sz w:val="22"/>
          <w:szCs w:val="22"/>
        </w:rPr>
        <w:t>może</w:t>
      </w:r>
      <w:r w:rsidRPr="00C616F6">
        <w:rPr>
          <w:sz w:val="22"/>
          <w:szCs w:val="22"/>
        </w:rPr>
        <w:t xml:space="preserve"> wygłosić ogrom jej piękności? Wyżyna, na którą prowadzi miłość, jest niewysłowiona. Miłość łączy nas z Bogiem. Miłość pokrywa mnóstwo grzechów. Miłość wszystko wytrzymuje, wszystko cierpliwie znosi. W miłości nie ma nic pospolitego, nie ma nic butnego. Miłość nie zna podziału, miłość nie podnosi buntu. Miłość czyni wszystko w jednomyślności. W miłości doskonałymi stali się wszyscy wybrańcy Boży. Bez miłości nie ma niczego, co byłoby Bogu przyjemne. W miłości Pan nas przygarnął do siebie. Przez miłość, jaką ku nam żywił, przelał za nas krew swoją Jezus Chrystus, Pan nasz z woli Bożej; dał za nas swe ciało i położył duszę za nasze dusze</w:t>
      </w:r>
      <w:r>
        <w:rPr>
          <w:sz w:val="22"/>
          <w:szCs w:val="22"/>
        </w:rPr>
        <w:t>. […]</w:t>
      </w:r>
      <w:r>
        <w:t xml:space="preserve"> </w:t>
      </w:r>
      <w:r w:rsidRPr="00C616F6">
        <w:rPr>
          <w:sz w:val="22"/>
          <w:szCs w:val="22"/>
        </w:rPr>
        <w:t>Szczęśliwi jesteśmy, ukochani, jeśli wykonujemy przykazania Pańskie w zgodzie i miłości, ażeby przez miłość grzechy nam były odpuszczone. Napisano bowiem: „Błogosławieni, których nieprawości są odpuszczone i których grzechy są zakryte. Błogosławiony mąż, któremu Pan nie poczytał grzechu, ani na jego ustach jest zdrada” (</w:t>
      </w:r>
      <w:proofErr w:type="spellStart"/>
      <w:r w:rsidRPr="00C616F6">
        <w:rPr>
          <w:sz w:val="22"/>
          <w:szCs w:val="22"/>
        </w:rPr>
        <w:t>Ps</w:t>
      </w:r>
      <w:proofErr w:type="spellEnd"/>
      <w:r w:rsidRPr="00C616F6">
        <w:rPr>
          <w:sz w:val="22"/>
          <w:szCs w:val="22"/>
        </w:rPr>
        <w:t xml:space="preserve"> 32</w:t>
      </w:r>
      <w:r>
        <w:rPr>
          <w:sz w:val="22"/>
          <w:szCs w:val="22"/>
        </w:rPr>
        <w:t>,</w:t>
      </w:r>
      <w:r w:rsidRPr="00C616F6">
        <w:rPr>
          <w:sz w:val="22"/>
          <w:szCs w:val="22"/>
        </w:rPr>
        <w:t>1</w:t>
      </w:r>
      <w:r>
        <w:rPr>
          <w:sz w:val="22"/>
          <w:szCs w:val="22"/>
        </w:rPr>
        <w:t>-2</w:t>
      </w:r>
      <w:r w:rsidRPr="00C616F6">
        <w:rPr>
          <w:sz w:val="22"/>
          <w:szCs w:val="22"/>
        </w:rPr>
        <w:t>).</w:t>
      </w:r>
    </w:p>
    <w:p w14:paraId="43740353" w14:textId="77777777" w:rsidR="002C4A27" w:rsidRDefault="002C4A27" w:rsidP="00C863A1">
      <w:pPr>
        <w:jc w:val="right"/>
        <w:rPr>
          <w:b/>
          <w:bCs/>
          <w:i/>
          <w:iCs/>
          <w:sz w:val="22"/>
          <w:szCs w:val="22"/>
        </w:rPr>
      </w:pPr>
    </w:p>
    <w:p w14:paraId="0A73760B" w14:textId="512CEC59" w:rsidR="00A168FD" w:rsidRPr="00A168FD" w:rsidRDefault="00A168FD" w:rsidP="00C863A1">
      <w:pPr>
        <w:jc w:val="right"/>
        <w:rPr>
          <w:sz w:val="22"/>
          <w:szCs w:val="22"/>
        </w:rPr>
      </w:pPr>
      <w:r w:rsidRPr="00C616F6">
        <w:rPr>
          <w:b/>
          <w:bCs/>
          <w:i/>
          <w:iCs/>
          <w:sz w:val="22"/>
          <w:szCs w:val="22"/>
        </w:rPr>
        <w:t>św. Klemens Rzymski (zm. w 101 r.)</w:t>
      </w:r>
    </w:p>
    <w:p w14:paraId="75576883" w14:textId="2273347D" w:rsidR="005F3BF4" w:rsidRPr="005F3BF4" w:rsidRDefault="005F3BF4" w:rsidP="005F3BF4">
      <w:pPr>
        <w:jc w:val="both"/>
        <w:rPr>
          <w:sz w:val="22"/>
          <w:szCs w:val="22"/>
        </w:rPr>
        <w:sectPr w:rsidR="005F3BF4" w:rsidRPr="005F3BF4" w:rsidSect="002C4A27">
          <w:type w:val="continuous"/>
          <w:pgSz w:w="9923" w:h="14158"/>
          <w:pgMar w:top="454" w:right="454" w:bottom="455" w:left="454" w:header="454" w:footer="454" w:gutter="0"/>
          <w:cols w:num="2" w:sep="1" w:space="284"/>
          <w:docGrid w:linePitch="360"/>
        </w:sectPr>
      </w:pPr>
    </w:p>
    <w:p w14:paraId="35515C3B" w14:textId="00A4CBA1" w:rsidR="005A1EF5" w:rsidRPr="002C4A27" w:rsidRDefault="005A1EF5">
      <w:pPr>
        <w:rPr>
          <w:sz w:val="4"/>
          <w:szCs w:val="4"/>
        </w:rPr>
      </w:pP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Ogłoszenia z życia naszej parafii</w:t>
      </w:r>
    </w:p>
    <w:p w14:paraId="28AE0D6C" w14:textId="2E5C123B" w:rsidR="002C4A27" w:rsidRPr="002C4A27" w:rsidRDefault="002C4A27" w:rsidP="002C4A27">
      <w:pPr>
        <w:tabs>
          <w:tab w:val="left" w:pos="567"/>
          <w:tab w:val="left" w:pos="709"/>
          <w:tab w:val="left" w:pos="851"/>
          <w:tab w:val="left" w:pos="993"/>
          <w:tab w:val="left" w:pos="1134"/>
          <w:tab w:val="left" w:pos="1276"/>
        </w:tabs>
        <w:ind w:left="1134" w:hanging="1134"/>
        <w:rPr>
          <w:rFonts w:cstheme="minorHAnsi"/>
          <w:b/>
          <w:i/>
          <w:iCs/>
          <w:sz w:val="22"/>
          <w:szCs w:val="22"/>
        </w:rPr>
      </w:pPr>
      <w:r w:rsidRPr="002C4A27">
        <w:rPr>
          <w:rFonts w:cstheme="minorHAnsi"/>
          <w:b/>
          <w:sz w:val="22"/>
          <w:szCs w:val="22"/>
        </w:rPr>
        <w:t xml:space="preserve">Poniedziałek – 10 czerwca 2024 </w:t>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t>Mt 5,1-12</w:t>
      </w:r>
    </w:p>
    <w:p w14:paraId="3845C333" w14:textId="77777777" w:rsidR="002C4A27" w:rsidRPr="002C4A27" w:rsidRDefault="002C4A27" w:rsidP="002C4A27">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2C4A27">
        <w:rPr>
          <w:rFonts w:cstheme="minorHAnsi"/>
          <w:sz w:val="22"/>
          <w:szCs w:val="22"/>
        </w:rPr>
        <w:tab/>
        <w:t xml:space="preserve">  6</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t>Do Miłosierdzia Bożego o uwolnienie dusz z czyśćca i o łaskę nawrócenia dla grzeszników</w:t>
      </w:r>
    </w:p>
    <w:p w14:paraId="675E42A2"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9</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t xml:space="preserve">Za †† rodziców Marię i Józefa Kwiatkowskich, brata Zdzisława, wnuczkę Patrycję, za †† rodziców Helenę i Mieczysława </w:t>
      </w:r>
      <w:proofErr w:type="spellStart"/>
      <w:r w:rsidRPr="002C4A27">
        <w:rPr>
          <w:rFonts w:cstheme="minorHAnsi"/>
          <w:sz w:val="22"/>
          <w:szCs w:val="22"/>
        </w:rPr>
        <w:t>Ciemiera</w:t>
      </w:r>
      <w:proofErr w:type="spellEnd"/>
      <w:r w:rsidRPr="002C4A27">
        <w:rPr>
          <w:rFonts w:cstheme="minorHAnsi"/>
          <w:sz w:val="22"/>
          <w:szCs w:val="22"/>
        </w:rPr>
        <w:t>, brata Zbigniewa, siostrę Irenę, Karolinę, jej męża Wojciecha, córkę Jolantę, Katarzynę, syna Marka Gawłowskich, za †† Marię, Janinę, Kazimierza Majewicza, Mieczysławę Szulc, †† dziadków z obu stron, szwagrów, †† z rodziny i pokrewieństwa i dusze w czyśćcu</w:t>
      </w:r>
    </w:p>
    <w:p w14:paraId="262F2927"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18</w:t>
      </w:r>
      <w:r w:rsidRPr="002C4A27">
        <w:rPr>
          <w:rFonts w:cstheme="minorHAnsi"/>
          <w:sz w:val="22"/>
          <w:szCs w:val="22"/>
          <w:vertAlign w:val="superscript"/>
        </w:rPr>
        <w:t>00</w:t>
      </w:r>
      <w:r w:rsidRPr="002C4A27">
        <w:rPr>
          <w:rFonts w:cstheme="minorHAnsi"/>
          <w:sz w:val="22"/>
          <w:szCs w:val="22"/>
          <w:vertAlign w:val="superscript"/>
        </w:rPr>
        <w:tab/>
      </w:r>
      <w:r w:rsidRPr="002C4A27">
        <w:rPr>
          <w:rFonts w:cstheme="minorHAnsi"/>
          <w:sz w:val="22"/>
          <w:szCs w:val="22"/>
        </w:rPr>
        <w:t>1.</w:t>
      </w:r>
      <w:r w:rsidRPr="002C4A27">
        <w:rPr>
          <w:rFonts w:cstheme="minorHAnsi"/>
          <w:sz w:val="22"/>
          <w:szCs w:val="22"/>
        </w:rPr>
        <w:tab/>
        <w:t>Do Miłosierdzia Bożego za † męża Władysława Piwowar w 8. rocznicę śmierci, †† synów Andrzeja, Jana, braci, męża Antoniego i Franciszka, rodziców z obu stron i †† z rodziny</w:t>
      </w:r>
    </w:p>
    <w:p w14:paraId="7A4A9102" w14:textId="1D343F8C"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 xml:space="preserve">Za † żonę i matkę Brygidę </w:t>
      </w:r>
      <w:proofErr w:type="spellStart"/>
      <w:r w:rsidRPr="002C4A27">
        <w:rPr>
          <w:rFonts w:cstheme="minorHAnsi"/>
          <w:sz w:val="22"/>
          <w:szCs w:val="22"/>
        </w:rPr>
        <w:t>Christ</w:t>
      </w:r>
      <w:proofErr w:type="spellEnd"/>
      <w:r w:rsidRPr="002C4A27">
        <w:rPr>
          <w:rFonts w:cstheme="minorHAnsi"/>
          <w:sz w:val="22"/>
          <w:szCs w:val="22"/>
        </w:rPr>
        <w:t xml:space="preserve"> w 2. rocznicę śmierci</w:t>
      </w:r>
    </w:p>
    <w:p w14:paraId="19AA03BF" w14:textId="787696BA"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3.</w:t>
      </w:r>
      <w:r w:rsidRPr="002C4A27">
        <w:rPr>
          <w:rFonts w:cstheme="minorHAnsi"/>
          <w:sz w:val="22"/>
          <w:szCs w:val="22"/>
        </w:rPr>
        <w:tab/>
        <w:t>Za † Klarę Radecką w 1. rocznicę śmierci</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bCs/>
          <w:i/>
          <w:iCs/>
          <w:color w:val="2F5496" w:themeColor="accent1" w:themeShade="BF"/>
          <w:sz w:val="22"/>
          <w:szCs w:val="22"/>
        </w:rPr>
        <w:t>Nabożeństwo czerwcowe</w:t>
      </w:r>
    </w:p>
    <w:p w14:paraId="2A5E8058" w14:textId="77777777" w:rsidR="002C4A27" w:rsidRPr="002C4A27" w:rsidRDefault="002C4A27" w:rsidP="002C4A27">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C4A27">
        <w:rPr>
          <w:rFonts w:cstheme="minorHAnsi"/>
          <w:b/>
          <w:sz w:val="22"/>
          <w:szCs w:val="22"/>
        </w:rPr>
        <w:t xml:space="preserve">Wtorek – 11 czerwca 2024 – </w:t>
      </w:r>
      <w:r w:rsidRPr="002C4A27">
        <w:rPr>
          <w:rFonts w:cstheme="minorHAnsi"/>
          <w:b/>
          <w:i/>
          <w:iCs/>
          <w:sz w:val="22"/>
          <w:szCs w:val="22"/>
        </w:rPr>
        <w:t xml:space="preserve">św. Barnaby, Apostoła </w:t>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t>Mt 10,7-13</w:t>
      </w:r>
    </w:p>
    <w:p w14:paraId="066E6E2A"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6</w:t>
      </w:r>
      <w:r w:rsidRPr="002C4A27">
        <w:rPr>
          <w:rFonts w:cstheme="minorHAnsi"/>
          <w:sz w:val="22"/>
          <w:szCs w:val="22"/>
          <w:vertAlign w:val="superscript"/>
        </w:rPr>
        <w:t>30</w:t>
      </w:r>
      <w:r w:rsidRPr="002C4A27">
        <w:rPr>
          <w:rFonts w:cstheme="minorHAnsi"/>
          <w:sz w:val="22"/>
          <w:szCs w:val="22"/>
        </w:rPr>
        <w:tab/>
        <w:t>1.</w:t>
      </w:r>
      <w:r w:rsidRPr="002C4A27">
        <w:rPr>
          <w:rFonts w:cstheme="minorHAnsi"/>
          <w:sz w:val="22"/>
          <w:szCs w:val="22"/>
        </w:rPr>
        <w:tab/>
        <w:t>O błogosławieństwo Boże, opiekę Matki Bożej i opiekę Michała Archanioła w dniu urodzin Mateusza</w:t>
      </w:r>
    </w:p>
    <w:p w14:paraId="5584EB97" w14:textId="78815899"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 xml:space="preserve">Za † Urszulę </w:t>
      </w:r>
      <w:proofErr w:type="spellStart"/>
      <w:r w:rsidRPr="002C4A27">
        <w:rPr>
          <w:rFonts w:cstheme="minorHAnsi"/>
          <w:sz w:val="22"/>
          <w:szCs w:val="22"/>
        </w:rPr>
        <w:t>Kikinder</w:t>
      </w:r>
      <w:proofErr w:type="spellEnd"/>
    </w:p>
    <w:p w14:paraId="674EF1BF"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8</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i/>
          <w:sz w:val="22"/>
          <w:szCs w:val="22"/>
        </w:rPr>
        <w:t>W języku niemieckim:</w:t>
      </w:r>
      <w:r w:rsidRPr="002C4A27">
        <w:rPr>
          <w:rFonts w:cstheme="minorHAnsi"/>
          <w:sz w:val="22"/>
          <w:szCs w:val="22"/>
        </w:rPr>
        <w:t xml:space="preserve"> </w:t>
      </w:r>
      <w:proofErr w:type="spellStart"/>
      <w:r w:rsidRPr="002C4A27">
        <w:rPr>
          <w:rFonts w:cstheme="minorHAnsi"/>
          <w:sz w:val="22"/>
          <w:szCs w:val="22"/>
        </w:rPr>
        <w:t>Zu</w:t>
      </w:r>
      <w:proofErr w:type="spellEnd"/>
      <w:r w:rsidRPr="002C4A27">
        <w:rPr>
          <w:rFonts w:cstheme="minorHAnsi"/>
          <w:sz w:val="22"/>
          <w:szCs w:val="22"/>
        </w:rPr>
        <w:t xml:space="preserve"> </w:t>
      </w:r>
      <w:proofErr w:type="spellStart"/>
      <w:r w:rsidRPr="002C4A27">
        <w:rPr>
          <w:rFonts w:cstheme="minorHAnsi"/>
          <w:sz w:val="22"/>
          <w:szCs w:val="22"/>
        </w:rPr>
        <w:t>Gottes</w:t>
      </w:r>
      <w:proofErr w:type="spellEnd"/>
      <w:r w:rsidRPr="002C4A27">
        <w:rPr>
          <w:rFonts w:cstheme="minorHAnsi"/>
          <w:sz w:val="22"/>
          <w:szCs w:val="22"/>
        </w:rPr>
        <w:t xml:space="preserve"> </w:t>
      </w:r>
      <w:proofErr w:type="spellStart"/>
      <w:r w:rsidRPr="002C4A27">
        <w:rPr>
          <w:rFonts w:cstheme="minorHAnsi"/>
          <w:sz w:val="22"/>
          <w:szCs w:val="22"/>
        </w:rPr>
        <w:t>Barmherzigkeit</w:t>
      </w:r>
      <w:proofErr w:type="spellEnd"/>
      <w:r w:rsidRPr="002C4A27">
        <w:rPr>
          <w:rFonts w:cstheme="minorHAnsi"/>
          <w:sz w:val="22"/>
          <w:szCs w:val="22"/>
        </w:rPr>
        <w:t xml:space="preserve"> </w:t>
      </w:r>
      <w:proofErr w:type="spellStart"/>
      <w:r w:rsidRPr="002C4A27">
        <w:rPr>
          <w:rFonts w:cstheme="minorHAnsi"/>
          <w:sz w:val="22"/>
          <w:szCs w:val="22"/>
        </w:rPr>
        <w:t>f</w:t>
      </w:r>
      <w:r w:rsidRPr="002C4A27">
        <w:rPr>
          <w:rFonts w:ascii="Calibri" w:hAnsi="Calibri" w:cs="Calibri"/>
          <w:sz w:val="22"/>
          <w:szCs w:val="22"/>
        </w:rPr>
        <w:t>ü</w:t>
      </w:r>
      <w:r w:rsidRPr="002C4A27">
        <w:rPr>
          <w:rFonts w:cstheme="minorHAnsi"/>
          <w:sz w:val="22"/>
          <w:szCs w:val="22"/>
        </w:rPr>
        <w:t>r</w:t>
      </w:r>
      <w:proofErr w:type="spellEnd"/>
      <w:r w:rsidRPr="002C4A27">
        <w:rPr>
          <w:rFonts w:cstheme="minorHAnsi"/>
          <w:sz w:val="22"/>
          <w:szCs w:val="22"/>
        </w:rPr>
        <w:t xml:space="preserve"> den </w:t>
      </w:r>
      <w:proofErr w:type="spellStart"/>
      <w:r w:rsidRPr="002C4A27">
        <w:rPr>
          <w:rFonts w:cstheme="minorHAnsi"/>
          <w:sz w:val="22"/>
          <w:szCs w:val="22"/>
        </w:rPr>
        <w:t>verstorbenen</w:t>
      </w:r>
      <w:proofErr w:type="spellEnd"/>
      <w:r w:rsidRPr="002C4A27">
        <w:rPr>
          <w:rFonts w:cstheme="minorHAnsi"/>
          <w:sz w:val="22"/>
          <w:szCs w:val="22"/>
        </w:rPr>
        <w:t xml:space="preserve"> </w:t>
      </w:r>
      <w:proofErr w:type="spellStart"/>
      <w:r w:rsidRPr="002C4A27">
        <w:rPr>
          <w:rFonts w:cstheme="minorHAnsi"/>
          <w:sz w:val="22"/>
          <w:szCs w:val="22"/>
        </w:rPr>
        <w:t>Herrn</w:t>
      </w:r>
      <w:proofErr w:type="spellEnd"/>
      <w:r w:rsidRPr="002C4A27">
        <w:rPr>
          <w:rFonts w:cstheme="minorHAnsi"/>
          <w:sz w:val="22"/>
          <w:szCs w:val="22"/>
        </w:rPr>
        <w:t xml:space="preserve"> Paul </w:t>
      </w:r>
      <w:proofErr w:type="spellStart"/>
      <w:r w:rsidRPr="002C4A27">
        <w:rPr>
          <w:rFonts w:cstheme="minorHAnsi"/>
          <w:sz w:val="22"/>
          <w:szCs w:val="22"/>
        </w:rPr>
        <w:t>Newerla</w:t>
      </w:r>
      <w:proofErr w:type="spellEnd"/>
      <w:r w:rsidRPr="002C4A27">
        <w:rPr>
          <w:rFonts w:cstheme="minorHAnsi"/>
          <w:sz w:val="22"/>
          <w:szCs w:val="22"/>
        </w:rPr>
        <w:t xml:space="preserve"> </w:t>
      </w:r>
      <w:proofErr w:type="spellStart"/>
      <w:r w:rsidRPr="002C4A27">
        <w:rPr>
          <w:rFonts w:cstheme="minorHAnsi"/>
          <w:sz w:val="22"/>
          <w:szCs w:val="22"/>
        </w:rPr>
        <w:t>und</w:t>
      </w:r>
      <w:proofErr w:type="spellEnd"/>
      <w:r w:rsidRPr="002C4A27">
        <w:rPr>
          <w:rFonts w:cstheme="minorHAnsi"/>
          <w:sz w:val="22"/>
          <w:szCs w:val="22"/>
        </w:rPr>
        <w:t xml:space="preserve"> den </w:t>
      </w:r>
      <w:proofErr w:type="spellStart"/>
      <w:r w:rsidRPr="002C4A27">
        <w:rPr>
          <w:rFonts w:cstheme="minorHAnsi"/>
          <w:sz w:val="22"/>
          <w:szCs w:val="22"/>
        </w:rPr>
        <w:t>verstorbenen</w:t>
      </w:r>
      <w:proofErr w:type="spellEnd"/>
      <w:r w:rsidRPr="002C4A27">
        <w:rPr>
          <w:rFonts w:cstheme="minorHAnsi"/>
          <w:sz w:val="22"/>
          <w:szCs w:val="22"/>
        </w:rPr>
        <w:t xml:space="preserve"> </w:t>
      </w:r>
      <w:proofErr w:type="spellStart"/>
      <w:r w:rsidRPr="002C4A27">
        <w:rPr>
          <w:rFonts w:cstheme="minorHAnsi"/>
          <w:sz w:val="22"/>
          <w:szCs w:val="22"/>
        </w:rPr>
        <w:t>Pfarrer</w:t>
      </w:r>
      <w:proofErr w:type="spellEnd"/>
      <w:r w:rsidRPr="002C4A27">
        <w:rPr>
          <w:rFonts w:cstheme="minorHAnsi"/>
          <w:sz w:val="22"/>
          <w:szCs w:val="22"/>
        </w:rPr>
        <w:t xml:space="preserve"> </w:t>
      </w:r>
      <w:proofErr w:type="spellStart"/>
      <w:r w:rsidRPr="002C4A27">
        <w:rPr>
          <w:rFonts w:cstheme="minorHAnsi"/>
          <w:sz w:val="22"/>
          <w:szCs w:val="22"/>
        </w:rPr>
        <w:t>Ginter</w:t>
      </w:r>
      <w:proofErr w:type="spellEnd"/>
      <w:r w:rsidRPr="002C4A27">
        <w:rPr>
          <w:rFonts w:cstheme="minorHAnsi"/>
          <w:sz w:val="22"/>
          <w:szCs w:val="22"/>
        </w:rPr>
        <w:t xml:space="preserve"> Kurowski </w:t>
      </w:r>
      <w:proofErr w:type="spellStart"/>
      <w:r w:rsidRPr="002C4A27">
        <w:rPr>
          <w:rFonts w:cstheme="minorHAnsi"/>
          <w:sz w:val="22"/>
          <w:szCs w:val="22"/>
        </w:rPr>
        <w:t>um</w:t>
      </w:r>
      <w:proofErr w:type="spellEnd"/>
      <w:r w:rsidRPr="002C4A27">
        <w:rPr>
          <w:rFonts w:cstheme="minorHAnsi"/>
          <w:sz w:val="22"/>
          <w:szCs w:val="22"/>
        </w:rPr>
        <w:t xml:space="preserve"> </w:t>
      </w:r>
      <w:proofErr w:type="spellStart"/>
      <w:r w:rsidRPr="002C4A27">
        <w:rPr>
          <w:rFonts w:cstheme="minorHAnsi"/>
          <w:sz w:val="22"/>
          <w:szCs w:val="22"/>
        </w:rPr>
        <w:t>die</w:t>
      </w:r>
      <w:proofErr w:type="spellEnd"/>
      <w:r w:rsidRPr="002C4A27">
        <w:rPr>
          <w:rFonts w:cstheme="minorHAnsi"/>
          <w:sz w:val="22"/>
          <w:szCs w:val="22"/>
        </w:rPr>
        <w:t xml:space="preserve"> </w:t>
      </w:r>
      <w:proofErr w:type="spellStart"/>
      <w:r w:rsidRPr="002C4A27">
        <w:rPr>
          <w:rFonts w:cstheme="minorHAnsi"/>
          <w:sz w:val="22"/>
          <w:szCs w:val="22"/>
        </w:rPr>
        <w:t>ewige</w:t>
      </w:r>
      <w:proofErr w:type="spellEnd"/>
      <w:r w:rsidRPr="002C4A27">
        <w:rPr>
          <w:rFonts w:cstheme="minorHAnsi"/>
          <w:sz w:val="22"/>
          <w:szCs w:val="22"/>
        </w:rPr>
        <w:t xml:space="preserve"> </w:t>
      </w:r>
      <w:proofErr w:type="spellStart"/>
      <w:r w:rsidRPr="002C4A27">
        <w:rPr>
          <w:rFonts w:cstheme="minorHAnsi"/>
          <w:sz w:val="22"/>
          <w:szCs w:val="22"/>
        </w:rPr>
        <w:t>Gl</w:t>
      </w:r>
      <w:r w:rsidRPr="002C4A27">
        <w:rPr>
          <w:rFonts w:ascii="Calibri" w:hAnsi="Calibri" w:cs="Calibri"/>
          <w:sz w:val="22"/>
          <w:szCs w:val="22"/>
        </w:rPr>
        <w:t>ü</w:t>
      </w:r>
      <w:r w:rsidRPr="002C4A27">
        <w:rPr>
          <w:rFonts w:cstheme="minorHAnsi"/>
          <w:sz w:val="22"/>
          <w:szCs w:val="22"/>
        </w:rPr>
        <w:t>ckseligkeit</w:t>
      </w:r>
      <w:proofErr w:type="spellEnd"/>
    </w:p>
    <w:p w14:paraId="5A9D09D2"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18</w:t>
      </w:r>
      <w:r w:rsidRPr="002C4A27">
        <w:rPr>
          <w:rFonts w:cstheme="minorHAnsi"/>
          <w:sz w:val="22"/>
          <w:szCs w:val="22"/>
          <w:vertAlign w:val="superscript"/>
        </w:rPr>
        <w:t>00</w:t>
      </w:r>
      <w:r w:rsidRPr="002C4A27">
        <w:rPr>
          <w:rFonts w:cstheme="minorHAnsi"/>
          <w:sz w:val="22"/>
          <w:szCs w:val="22"/>
          <w:vertAlign w:val="superscript"/>
        </w:rPr>
        <w:tab/>
      </w:r>
      <w:r w:rsidRPr="002C4A27">
        <w:rPr>
          <w:rFonts w:cstheme="minorHAnsi"/>
          <w:sz w:val="22"/>
          <w:szCs w:val="22"/>
        </w:rPr>
        <w:t>1.</w:t>
      </w:r>
      <w:r w:rsidRPr="002C4A27">
        <w:rPr>
          <w:rFonts w:cstheme="minorHAnsi"/>
          <w:sz w:val="22"/>
          <w:szCs w:val="22"/>
        </w:rPr>
        <w:tab/>
        <w:t>Dziękczynna za 30 lat małżeństwa Katarzyny i Waldemara o Boże błogosławieństwo, opiekę Matki Bożej na kolejne lata życia osobistego, rodzinnego i małżeńskiego oraz do Bożej Opatrzności i opiekę Matki Bożej dla Waldemara w 60. rocznicę urodzin</w:t>
      </w:r>
    </w:p>
    <w:p w14:paraId="558EAA89" w14:textId="1530EFAE"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Za †† rodziców Józefę i Tadeusza w kolejne rocznice śmierci oraz †† pokrewieństwo</w:t>
      </w:r>
    </w:p>
    <w:p w14:paraId="5D311D2A" w14:textId="0F14A118"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ab/>
      </w:r>
      <w:r>
        <w:rPr>
          <w:rFonts w:cstheme="minorHAnsi"/>
          <w:b/>
          <w:bCs/>
          <w:i/>
          <w:iCs/>
          <w:color w:val="2F5496" w:themeColor="accent1" w:themeShade="BF"/>
          <w:sz w:val="22"/>
          <w:szCs w:val="22"/>
        </w:rPr>
        <w:tab/>
      </w:r>
      <w:r w:rsidRPr="002C4A27">
        <w:rPr>
          <w:rFonts w:cstheme="minorHAnsi"/>
          <w:b/>
          <w:bCs/>
          <w:i/>
          <w:iCs/>
          <w:color w:val="2F5496" w:themeColor="accent1" w:themeShade="BF"/>
          <w:sz w:val="22"/>
          <w:szCs w:val="22"/>
        </w:rPr>
        <w:t>Nabożeństwo czerwcowe</w:t>
      </w:r>
    </w:p>
    <w:p w14:paraId="4038B477" w14:textId="65F1852E" w:rsidR="002C4A27" w:rsidRPr="002C4A27" w:rsidRDefault="002C4A27" w:rsidP="002C4A27">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C4A27">
        <w:rPr>
          <w:rFonts w:cstheme="minorHAnsi"/>
          <w:b/>
          <w:sz w:val="22"/>
          <w:szCs w:val="22"/>
        </w:rPr>
        <w:t xml:space="preserve">Środa – 12 czerwca 2024 </w:t>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t>Mt 5,17-19</w:t>
      </w:r>
    </w:p>
    <w:p w14:paraId="5A701BC3"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6</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t xml:space="preserve">Za † Henryka Cieślika, Irenę </w:t>
      </w:r>
      <w:proofErr w:type="spellStart"/>
      <w:r w:rsidRPr="002C4A27">
        <w:rPr>
          <w:rFonts w:cstheme="minorHAnsi"/>
          <w:sz w:val="22"/>
          <w:szCs w:val="22"/>
        </w:rPr>
        <w:t>Cembrch</w:t>
      </w:r>
      <w:proofErr w:type="spellEnd"/>
      <w:r w:rsidRPr="002C4A27">
        <w:rPr>
          <w:rFonts w:cstheme="minorHAnsi"/>
          <w:sz w:val="22"/>
          <w:szCs w:val="22"/>
        </w:rPr>
        <w:t xml:space="preserve"> z mężem</w:t>
      </w:r>
    </w:p>
    <w:p w14:paraId="19E5DC36"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9</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t>Za † męża Henryka Kasza, †† rodziców z obu stron oraz wszystkich †† z rodziny</w:t>
      </w:r>
    </w:p>
    <w:p w14:paraId="223DCB53"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18</w:t>
      </w:r>
      <w:r w:rsidRPr="002C4A27">
        <w:rPr>
          <w:rFonts w:cstheme="minorHAnsi"/>
          <w:sz w:val="22"/>
          <w:szCs w:val="22"/>
          <w:vertAlign w:val="superscript"/>
        </w:rPr>
        <w:t>00</w:t>
      </w:r>
      <w:r w:rsidRPr="002C4A27">
        <w:rPr>
          <w:rFonts w:cstheme="minorHAnsi"/>
          <w:sz w:val="22"/>
          <w:szCs w:val="22"/>
          <w:vertAlign w:val="superscript"/>
        </w:rPr>
        <w:tab/>
      </w:r>
      <w:r w:rsidRPr="002C4A27">
        <w:rPr>
          <w:rFonts w:cstheme="minorHAnsi"/>
          <w:sz w:val="22"/>
          <w:szCs w:val="22"/>
        </w:rPr>
        <w:t>1.</w:t>
      </w:r>
      <w:r w:rsidRPr="002C4A27">
        <w:rPr>
          <w:rFonts w:cstheme="minorHAnsi"/>
          <w:sz w:val="22"/>
          <w:szCs w:val="22"/>
        </w:rPr>
        <w:tab/>
        <w:t xml:space="preserve">Do Miłosierdzia Bożego za †† Elżbietę i Janusza </w:t>
      </w:r>
      <w:proofErr w:type="spellStart"/>
      <w:r w:rsidRPr="002C4A27">
        <w:rPr>
          <w:rFonts w:cstheme="minorHAnsi"/>
          <w:sz w:val="22"/>
          <w:szCs w:val="22"/>
        </w:rPr>
        <w:t>Strużyńskich</w:t>
      </w:r>
      <w:proofErr w:type="spellEnd"/>
      <w:r w:rsidRPr="002C4A27">
        <w:rPr>
          <w:rFonts w:cstheme="minorHAnsi"/>
          <w:sz w:val="22"/>
          <w:szCs w:val="22"/>
        </w:rPr>
        <w:t xml:space="preserve"> i dusze w czyśćcu</w:t>
      </w:r>
    </w:p>
    <w:p w14:paraId="37AE0279" w14:textId="0A8E496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Za † męża, ojca i dziadka Zdzisława w dniu ziemskich urodzin i całe †† pokrewieństwo</w:t>
      </w:r>
      <w:r w:rsidRPr="002C4A27">
        <w:rPr>
          <w:rFonts w:cstheme="minorHAnsi"/>
          <w:sz w:val="22"/>
          <w:szCs w:val="22"/>
        </w:rPr>
        <w:tab/>
      </w:r>
      <w:r>
        <w:rPr>
          <w:rFonts w:cstheme="minorHAnsi"/>
          <w:sz w:val="22"/>
          <w:szCs w:val="22"/>
        </w:rPr>
        <w:tab/>
      </w:r>
      <w:r>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Pr>
          <w:rFonts w:cstheme="minorHAnsi"/>
          <w:sz w:val="22"/>
          <w:szCs w:val="22"/>
        </w:rPr>
        <w:tab/>
      </w:r>
      <w:r>
        <w:rPr>
          <w:rFonts w:cstheme="minorHAnsi"/>
          <w:sz w:val="22"/>
          <w:szCs w:val="22"/>
        </w:rPr>
        <w:tab/>
      </w:r>
      <w:r w:rsidRPr="002C4A27">
        <w:rPr>
          <w:rFonts w:cstheme="minorHAnsi"/>
          <w:b/>
          <w:bCs/>
          <w:i/>
          <w:iCs/>
          <w:color w:val="2F5496" w:themeColor="accent1" w:themeShade="BF"/>
          <w:sz w:val="22"/>
          <w:szCs w:val="22"/>
        </w:rPr>
        <w:t>Nabożeństwo czerwcowe</w:t>
      </w:r>
    </w:p>
    <w:p w14:paraId="29A1B533" w14:textId="7288D7D7" w:rsidR="002C4A27" w:rsidRPr="002C4A27" w:rsidRDefault="002C4A27" w:rsidP="002C4A27">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C4A27">
        <w:rPr>
          <w:rFonts w:cstheme="minorHAnsi"/>
          <w:b/>
          <w:sz w:val="22"/>
          <w:szCs w:val="22"/>
        </w:rPr>
        <w:t xml:space="preserve">Czwartek – 13 czerwca 2024 – </w:t>
      </w:r>
      <w:r w:rsidRPr="002C4A27">
        <w:rPr>
          <w:rFonts w:cstheme="minorHAnsi"/>
          <w:b/>
          <w:i/>
          <w:iCs/>
          <w:sz w:val="22"/>
          <w:szCs w:val="22"/>
        </w:rPr>
        <w:t xml:space="preserve">św. Antoniego z Padwy, </w:t>
      </w:r>
      <w:proofErr w:type="spellStart"/>
      <w:r w:rsidRPr="002C4A27">
        <w:rPr>
          <w:rFonts w:cstheme="minorHAnsi"/>
          <w:b/>
          <w:i/>
          <w:iCs/>
          <w:sz w:val="22"/>
          <w:szCs w:val="22"/>
        </w:rPr>
        <w:t>prezb</w:t>
      </w:r>
      <w:proofErr w:type="spellEnd"/>
      <w:r w:rsidRPr="002C4A27">
        <w:rPr>
          <w:rFonts w:cstheme="minorHAnsi"/>
          <w:b/>
          <w:i/>
          <w:iCs/>
          <w:sz w:val="22"/>
          <w:szCs w:val="22"/>
        </w:rPr>
        <w:t>. i doktora K-</w:t>
      </w:r>
      <w:proofErr w:type="spellStart"/>
      <w:r w:rsidRPr="002C4A27">
        <w:rPr>
          <w:rFonts w:cstheme="minorHAnsi"/>
          <w:b/>
          <w:i/>
          <w:iCs/>
          <w:sz w:val="22"/>
          <w:szCs w:val="22"/>
        </w:rPr>
        <w:t>ła</w:t>
      </w:r>
      <w:proofErr w:type="spellEnd"/>
      <w:r w:rsidRPr="002C4A27">
        <w:rPr>
          <w:rFonts w:cstheme="minorHAnsi"/>
          <w:b/>
          <w:i/>
          <w:iCs/>
          <w:sz w:val="22"/>
          <w:szCs w:val="22"/>
        </w:rPr>
        <w:t xml:space="preserve"> </w:t>
      </w:r>
      <w:r w:rsidRPr="002C4A27">
        <w:rPr>
          <w:rFonts w:cstheme="minorHAnsi"/>
          <w:b/>
          <w:i/>
          <w:iCs/>
          <w:sz w:val="22"/>
          <w:szCs w:val="22"/>
        </w:rPr>
        <w:tab/>
      </w:r>
      <w:r>
        <w:rPr>
          <w:rFonts w:cstheme="minorHAnsi"/>
          <w:b/>
          <w:i/>
          <w:iCs/>
          <w:sz w:val="22"/>
          <w:szCs w:val="22"/>
        </w:rPr>
        <w:tab/>
      </w:r>
      <w:r w:rsidRPr="002C4A27">
        <w:rPr>
          <w:rFonts w:cstheme="minorHAnsi"/>
          <w:b/>
          <w:i/>
          <w:iCs/>
          <w:sz w:val="22"/>
          <w:szCs w:val="22"/>
        </w:rPr>
        <w:t>Mt 5,20-26</w:t>
      </w:r>
    </w:p>
    <w:p w14:paraId="3BB125D1"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6</w:t>
      </w:r>
      <w:r w:rsidRPr="002C4A27">
        <w:rPr>
          <w:rFonts w:cstheme="minorHAnsi"/>
          <w:sz w:val="22"/>
          <w:szCs w:val="22"/>
          <w:vertAlign w:val="superscript"/>
        </w:rPr>
        <w:t>30</w:t>
      </w:r>
      <w:r w:rsidRPr="002C4A27">
        <w:rPr>
          <w:rFonts w:cstheme="minorHAnsi"/>
          <w:sz w:val="22"/>
          <w:szCs w:val="22"/>
        </w:rPr>
        <w:tab/>
        <w:t>1.</w:t>
      </w:r>
      <w:r w:rsidRPr="002C4A27">
        <w:rPr>
          <w:rFonts w:cstheme="minorHAnsi"/>
          <w:sz w:val="22"/>
          <w:szCs w:val="22"/>
        </w:rPr>
        <w:tab/>
        <w:t>Za † Jadwigę Bednarską w 1. rocznicę śmierci</w:t>
      </w:r>
    </w:p>
    <w:p w14:paraId="160496EC" w14:textId="06CD53D6"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 xml:space="preserve">Za † Krystynę Strojną </w:t>
      </w:r>
      <w:r w:rsidRPr="002C4A27">
        <w:rPr>
          <w:rFonts w:cstheme="minorHAnsi"/>
          <w:i/>
          <w:iCs/>
          <w:sz w:val="22"/>
          <w:szCs w:val="22"/>
        </w:rPr>
        <w:t>(od p. Janki z przedszkola nr 14)</w:t>
      </w:r>
    </w:p>
    <w:p w14:paraId="491EA6F6"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16</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i/>
          <w:sz w:val="22"/>
          <w:szCs w:val="22"/>
        </w:rPr>
        <w:t>Szkolna</w:t>
      </w:r>
      <w:r w:rsidRPr="002C4A27">
        <w:rPr>
          <w:rFonts w:cstheme="minorHAnsi"/>
          <w:i/>
          <w:sz w:val="22"/>
          <w:szCs w:val="22"/>
        </w:rPr>
        <w:t>:</w:t>
      </w:r>
      <w:r w:rsidRPr="002C4A27">
        <w:rPr>
          <w:rFonts w:cstheme="minorHAnsi"/>
          <w:sz w:val="22"/>
          <w:szCs w:val="22"/>
        </w:rPr>
        <w:t xml:space="preserve"> Do Bożej Opatrzności z okazji jubileuszu 60. urodzin Grzegorza</w:t>
      </w:r>
    </w:p>
    <w:p w14:paraId="37F8134B"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18</w:t>
      </w:r>
      <w:r w:rsidRPr="002C4A27">
        <w:rPr>
          <w:rFonts w:cstheme="minorHAnsi"/>
          <w:sz w:val="22"/>
          <w:szCs w:val="22"/>
          <w:vertAlign w:val="superscript"/>
        </w:rPr>
        <w:t>00</w:t>
      </w:r>
      <w:r w:rsidRPr="002C4A27">
        <w:rPr>
          <w:rFonts w:cstheme="minorHAnsi"/>
          <w:sz w:val="22"/>
          <w:szCs w:val="22"/>
          <w:vertAlign w:val="superscript"/>
        </w:rPr>
        <w:tab/>
      </w:r>
      <w:r w:rsidRPr="002C4A27">
        <w:rPr>
          <w:rFonts w:cstheme="minorHAnsi"/>
          <w:sz w:val="22"/>
          <w:szCs w:val="22"/>
        </w:rPr>
        <w:t>1.</w:t>
      </w:r>
      <w:r w:rsidRPr="002C4A27">
        <w:rPr>
          <w:rFonts w:cstheme="minorHAnsi"/>
          <w:sz w:val="22"/>
          <w:szCs w:val="22"/>
        </w:rPr>
        <w:tab/>
        <w:t>W intencji wszystkich członków Wspólnoty Wieczystej Adoracji</w:t>
      </w:r>
    </w:p>
    <w:p w14:paraId="4308FB9D" w14:textId="0FA2AA85"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Za † brata Józefa Lechowicza, jego żonę Agnieszkę, †† rodziców Barbarę i Wojciecha, dziadków i dusze w czyśćcu</w:t>
      </w:r>
      <w:r w:rsidRPr="002C4A27">
        <w:rPr>
          <w:rFonts w:cstheme="minorHAnsi"/>
          <w:sz w:val="22"/>
          <w:szCs w:val="22"/>
        </w:rPr>
        <w:tab/>
      </w:r>
      <w:r w:rsidRPr="002C4A27">
        <w:rPr>
          <w:rFonts w:cstheme="minorHAnsi"/>
          <w:sz w:val="22"/>
          <w:szCs w:val="22"/>
        </w:rPr>
        <w:tab/>
      </w:r>
      <w:r w:rsidRPr="002C4A27">
        <w:rPr>
          <w:rFonts w:cstheme="minorHAnsi"/>
          <w:sz w:val="22"/>
          <w:szCs w:val="22"/>
        </w:rPr>
        <w:tab/>
      </w:r>
      <w:r>
        <w:rPr>
          <w:rFonts w:cstheme="minorHAnsi"/>
          <w:sz w:val="22"/>
          <w:szCs w:val="22"/>
        </w:rPr>
        <w:tab/>
      </w:r>
      <w:r w:rsidRPr="002C4A27">
        <w:rPr>
          <w:rFonts w:cstheme="minorHAnsi"/>
          <w:sz w:val="22"/>
          <w:szCs w:val="22"/>
        </w:rPr>
        <w:tab/>
      </w:r>
      <w:r w:rsidRPr="002C4A27">
        <w:rPr>
          <w:rFonts w:cstheme="minorHAnsi"/>
          <w:b/>
          <w:bCs/>
          <w:i/>
          <w:iCs/>
          <w:color w:val="2F5496" w:themeColor="accent1" w:themeShade="BF"/>
          <w:sz w:val="22"/>
          <w:szCs w:val="22"/>
        </w:rPr>
        <w:t>Nabożeństwo czerwcowe</w:t>
      </w:r>
    </w:p>
    <w:p w14:paraId="4AA987EE" w14:textId="77777777" w:rsidR="002C4A27" w:rsidRPr="002C4A27" w:rsidRDefault="002C4A27" w:rsidP="002C4A27">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2C4A27">
        <w:rPr>
          <w:rFonts w:cstheme="minorHAnsi"/>
          <w:b/>
          <w:sz w:val="22"/>
          <w:szCs w:val="22"/>
        </w:rPr>
        <w:t xml:space="preserve">Piątek – 14 czerwca 2024 – </w:t>
      </w:r>
      <w:r w:rsidRPr="002C4A27">
        <w:rPr>
          <w:rFonts w:cstheme="minorHAnsi"/>
          <w:b/>
          <w:i/>
          <w:iCs/>
          <w:sz w:val="22"/>
          <w:szCs w:val="22"/>
        </w:rPr>
        <w:t xml:space="preserve">bł. Michała </w:t>
      </w:r>
      <w:proofErr w:type="spellStart"/>
      <w:r w:rsidRPr="002C4A27">
        <w:rPr>
          <w:rFonts w:cstheme="minorHAnsi"/>
          <w:b/>
          <w:i/>
          <w:iCs/>
          <w:sz w:val="22"/>
          <w:szCs w:val="22"/>
        </w:rPr>
        <w:t>Kozala</w:t>
      </w:r>
      <w:proofErr w:type="spellEnd"/>
      <w:r w:rsidRPr="002C4A27">
        <w:rPr>
          <w:rFonts w:cstheme="minorHAnsi"/>
          <w:b/>
          <w:i/>
          <w:iCs/>
          <w:sz w:val="22"/>
          <w:szCs w:val="22"/>
        </w:rPr>
        <w:t xml:space="preserve">, biskupa i męczennika </w:t>
      </w:r>
      <w:r w:rsidRPr="002C4A27">
        <w:rPr>
          <w:rFonts w:cstheme="minorHAnsi"/>
          <w:b/>
          <w:i/>
          <w:iCs/>
          <w:sz w:val="22"/>
          <w:szCs w:val="22"/>
        </w:rPr>
        <w:tab/>
      </w:r>
      <w:r w:rsidRPr="002C4A27">
        <w:rPr>
          <w:rFonts w:cstheme="minorHAnsi"/>
          <w:b/>
          <w:i/>
          <w:iCs/>
          <w:sz w:val="22"/>
          <w:szCs w:val="22"/>
        </w:rPr>
        <w:tab/>
        <w:t>Mt 5,27-32</w:t>
      </w:r>
    </w:p>
    <w:p w14:paraId="64D0A3C1"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6</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t>Za †† dwóch mężów Franciszka i Józefa, † matkę, poległego ojca, dziadków z obu stron i dusze w czyśćcu</w:t>
      </w:r>
    </w:p>
    <w:p w14:paraId="33270B57" w14:textId="77777777" w:rsidR="002C4A27" w:rsidRPr="002C4A27" w:rsidRDefault="002C4A27" w:rsidP="002C4A2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2C4A27">
        <w:rPr>
          <w:rFonts w:cstheme="minorHAnsi"/>
          <w:sz w:val="22"/>
          <w:szCs w:val="22"/>
        </w:rPr>
        <w:tab/>
        <w:t xml:space="preserve">  9</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t xml:space="preserve">Za †† rodziców Józefa i Antoninę Piechaczek, Gintera </w:t>
      </w:r>
      <w:proofErr w:type="spellStart"/>
      <w:r w:rsidRPr="002C4A27">
        <w:rPr>
          <w:rFonts w:cstheme="minorHAnsi"/>
          <w:sz w:val="22"/>
          <w:szCs w:val="22"/>
        </w:rPr>
        <w:t>Proske</w:t>
      </w:r>
      <w:proofErr w:type="spellEnd"/>
      <w:r w:rsidRPr="002C4A27">
        <w:rPr>
          <w:rFonts w:cstheme="minorHAnsi"/>
          <w:sz w:val="22"/>
          <w:szCs w:val="22"/>
        </w:rPr>
        <w:t xml:space="preserve">, siostry Agnieszkę, Marię, Adelajdę, Annę i Łucję, brata Józefa, szwagra Jerzego Sobeczko, Roberta i Marię </w:t>
      </w:r>
      <w:proofErr w:type="spellStart"/>
      <w:r w:rsidRPr="002C4A27">
        <w:rPr>
          <w:rFonts w:cstheme="minorHAnsi"/>
          <w:sz w:val="22"/>
          <w:szCs w:val="22"/>
        </w:rPr>
        <w:t>Kreis</w:t>
      </w:r>
      <w:proofErr w:type="spellEnd"/>
      <w:r w:rsidRPr="002C4A27">
        <w:rPr>
          <w:rFonts w:cstheme="minorHAnsi"/>
          <w:sz w:val="22"/>
          <w:szCs w:val="22"/>
        </w:rPr>
        <w:t>, Marię Cieślik i Beatę Kandziora</w:t>
      </w:r>
    </w:p>
    <w:p w14:paraId="7BEAD57B"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C4A27">
        <w:rPr>
          <w:rFonts w:cstheme="minorHAnsi"/>
          <w:sz w:val="22"/>
          <w:szCs w:val="22"/>
        </w:rPr>
        <w:tab/>
        <w:t>15</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i/>
          <w:sz w:val="22"/>
          <w:szCs w:val="22"/>
        </w:rPr>
        <w:t>Koronka do Bożego Miłosierdzia</w:t>
      </w:r>
    </w:p>
    <w:p w14:paraId="7B0CB775"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18</w:t>
      </w:r>
      <w:r w:rsidRPr="002C4A27">
        <w:rPr>
          <w:rFonts w:cstheme="minorHAnsi"/>
          <w:sz w:val="22"/>
          <w:szCs w:val="22"/>
          <w:vertAlign w:val="superscript"/>
        </w:rPr>
        <w:t>00</w:t>
      </w:r>
      <w:r w:rsidRPr="002C4A27">
        <w:rPr>
          <w:rFonts w:cstheme="minorHAnsi"/>
          <w:sz w:val="22"/>
          <w:szCs w:val="22"/>
          <w:vertAlign w:val="superscript"/>
        </w:rPr>
        <w:tab/>
      </w:r>
      <w:r w:rsidRPr="002C4A27">
        <w:rPr>
          <w:rFonts w:cstheme="minorHAnsi"/>
          <w:sz w:val="22"/>
          <w:szCs w:val="22"/>
        </w:rPr>
        <w:t>1.</w:t>
      </w:r>
      <w:r w:rsidRPr="002C4A27">
        <w:rPr>
          <w:rFonts w:cstheme="minorHAnsi"/>
          <w:sz w:val="22"/>
          <w:szCs w:val="22"/>
        </w:rPr>
        <w:tab/>
        <w:t>Za † ojca Józefa Krężla w 24. rocznicę śmierci</w:t>
      </w:r>
    </w:p>
    <w:p w14:paraId="31E6F35F" w14:textId="78D89F41"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Za † męża Janusza, jego †† rodziców Marię i Zygmunta oraz siostrę Michalinę w kolejne rocznice śmierci</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bCs/>
          <w:i/>
          <w:iCs/>
          <w:color w:val="2F5496" w:themeColor="accent1" w:themeShade="BF"/>
          <w:sz w:val="22"/>
          <w:szCs w:val="22"/>
        </w:rPr>
        <w:t>Nabożeństwo czerwcowe</w:t>
      </w:r>
    </w:p>
    <w:p w14:paraId="041364B3"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C4A27">
        <w:rPr>
          <w:rFonts w:cstheme="minorHAnsi"/>
          <w:sz w:val="22"/>
          <w:szCs w:val="22"/>
        </w:rPr>
        <w:tab/>
        <w:t>19</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i/>
          <w:sz w:val="22"/>
          <w:szCs w:val="22"/>
        </w:rPr>
        <w:t>Msza Święta i spotkanie dla młodzieży</w:t>
      </w:r>
      <w:r w:rsidRPr="002C4A27">
        <w:rPr>
          <w:rFonts w:cstheme="minorHAnsi"/>
          <w:sz w:val="22"/>
          <w:szCs w:val="22"/>
        </w:rPr>
        <w:t xml:space="preserve"> </w:t>
      </w:r>
    </w:p>
    <w:p w14:paraId="770ACAB1" w14:textId="29627C19" w:rsidR="002C4A27" w:rsidRPr="002C4A27" w:rsidRDefault="002C4A27" w:rsidP="002C4A27">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2C4A27">
        <w:rPr>
          <w:rFonts w:cstheme="minorHAnsi"/>
          <w:b/>
          <w:sz w:val="22"/>
          <w:szCs w:val="22"/>
        </w:rPr>
        <w:lastRenderedPageBreak/>
        <w:t xml:space="preserve">Sobota – 15 czerwca 2024 </w:t>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t>Mt 5,33-37</w:t>
      </w:r>
    </w:p>
    <w:p w14:paraId="740ED3D2"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 xml:space="preserve">  6</w:t>
      </w:r>
      <w:r w:rsidRPr="002C4A27">
        <w:rPr>
          <w:rFonts w:cstheme="minorHAnsi"/>
          <w:sz w:val="22"/>
          <w:szCs w:val="22"/>
          <w:vertAlign w:val="superscript"/>
        </w:rPr>
        <w:t>30</w:t>
      </w:r>
      <w:r w:rsidRPr="002C4A27">
        <w:rPr>
          <w:rFonts w:cstheme="minorHAnsi"/>
          <w:sz w:val="22"/>
          <w:szCs w:val="22"/>
        </w:rPr>
        <w:tab/>
        <w:t>1.</w:t>
      </w:r>
      <w:r w:rsidRPr="002C4A27">
        <w:rPr>
          <w:rFonts w:cstheme="minorHAnsi"/>
          <w:sz w:val="22"/>
          <w:szCs w:val="22"/>
        </w:rPr>
        <w:tab/>
        <w:t>Do Miłosierdzia Bożego za † żonę, mamę, babcię, siostrę Elwirę Szulc w 1. rocznicę śmierci</w:t>
      </w:r>
    </w:p>
    <w:p w14:paraId="77E1124D" w14:textId="423F8BBF"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Za † Eugenię w 8. rocznicę śmierci</w:t>
      </w:r>
    </w:p>
    <w:p w14:paraId="10880D49"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C4A27">
        <w:rPr>
          <w:rFonts w:cstheme="minorHAnsi"/>
          <w:sz w:val="22"/>
          <w:szCs w:val="22"/>
        </w:rPr>
        <w:tab/>
        <w:t>17</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i/>
          <w:sz w:val="22"/>
          <w:szCs w:val="22"/>
        </w:rPr>
        <w:t>Nieszpory Maryjne</w:t>
      </w:r>
    </w:p>
    <w:p w14:paraId="4E725FFE"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18</w:t>
      </w:r>
      <w:r w:rsidRPr="002C4A27">
        <w:rPr>
          <w:rFonts w:cstheme="minorHAnsi"/>
          <w:sz w:val="22"/>
          <w:szCs w:val="22"/>
          <w:vertAlign w:val="superscript"/>
        </w:rPr>
        <w:t>00</w:t>
      </w:r>
      <w:r w:rsidRPr="002C4A27">
        <w:rPr>
          <w:rFonts w:cstheme="minorHAnsi"/>
          <w:sz w:val="22"/>
          <w:szCs w:val="22"/>
          <w:vertAlign w:val="superscript"/>
        </w:rPr>
        <w:tab/>
      </w:r>
      <w:r w:rsidRPr="002C4A27">
        <w:rPr>
          <w:rFonts w:cstheme="minorHAnsi"/>
          <w:sz w:val="22"/>
          <w:szCs w:val="22"/>
        </w:rPr>
        <w:t>1.</w:t>
      </w:r>
      <w:r w:rsidRPr="002C4A27">
        <w:rPr>
          <w:rFonts w:cstheme="minorHAnsi"/>
          <w:sz w:val="22"/>
          <w:szCs w:val="22"/>
        </w:rPr>
        <w:tab/>
        <w:t>Za †† rodziców Janinę i Stanisława Magierów oraz za †† z rodziny Magiera, Lesik</w:t>
      </w:r>
    </w:p>
    <w:p w14:paraId="3FF3810B" w14:textId="45973B4D"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r>
      <w:r w:rsidRPr="002C4A27">
        <w:rPr>
          <w:rFonts w:cstheme="minorHAnsi"/>
          <w:b/>
          <w:bCs/>
          <w:i/>
          <w:iCs/>
          <w:sz w:val="22"/>
          <w:szCs w:val="22"/>
        </w:rPr>
        <w:t>Zbiorowa za zmarłych:</w:t>
      </w:r>
      <w:r>
        <w:rPr>
          <w:rFonts w:cstheme="minorHAnsi"/>
          <w:b/>
          <w:bCs/>
          <w:i/>
          <w:iCs/>
          <w:sz w:val="22"/>
          <w:szCs w:val="22"/>
        </w:rPr>
        <w:t xml:space="preserve"> </w:t>
      </w:r>
      <w:r w:rsidRPr="002C4A27">
        <w:rPr>
          <w:rFonts w:cstheme="minorHAnsi"/>
          <w:sz w:val="22"/>
          <w:szCs w:val="22"/>
        </w:rPr>
        <w:t xml:space="preserve">- Za †† </w:t>
      </w:r>
      <w:r w:rsidRPr="002C4A27">
        <w:rPr>
          <w:rFonts w:cstheme="minorHAnsi"/>
          <w:b/>
          <w:bCs/>
          <w:sz w:val="22"/>
          <w:szCs w:val="22"/>
        </w:rPr>
        <w:t>Halinę</w:t>
      </w:r>
      <w:r w:rsidRPr="002C4A27">
        <w:rPr>
          <w:rFonts w:cstheme="minorHAnsi"/>
          <w:sz w:val="22"/>
          <w:szCs w:val="22"/>
        </w:rPr>
        <w:t xml:space="preserve"> i Jerzego </w:t>
      </w:r>
      <w:proofErr w:type="spellStart"/>
      <w:r w:rsidRPr="002C4A27">
        <w:rPr>
          <w:rFonts w:cstheme="minorHAnsi"/>
          <w:sz w:val="22"/>
          <w:szCs w:val="22"/>
        </w:rPr>
        <w:t>Gazur</w:t>
      </w:r>
      <w:proofErr w:type="spellEnd"/>
      <w:r w:rsidRPr="002C4A27">
        <w:rPr>
          <w:rFonts w:cstheme="minorHAnsi"/>
          <w:sz w:val="22"/>
          <w:szCs w:val="22"/>
        </w:rPr>
        <w:t>;</w:t>
      </w:r>
      <w:r>
        <w:rPr>
          <w:rFonts w:cstheme="minorHAnsi"/>
          <w:sz w:val="22"/>
          <w:szCs w:val="22"/>
        </w:rPr>
        <w:t xml:space="preserve"> </w:t>
      </w:r>
      <w:r w:rsidRPr="002C4A27">
        <w:rPr>
          <w:rFonts w:cstheme="minorHAnsi"/>
          <w:sz w:val="22"/>
          <w:szCs w:val="22"/>
        </w:rPr>
        <w:t xml:space="preserve">- Za † córkę </w:t>
      </w:r>
      <w:r w:rsidRPr="002C4A27">
        <w:rPr>
          <w:rFonts w:cstheme="minorHAnsi"/>
          <w:b/>
          <w:bCs/>
          <w:sz w:val="22"/>
          <w:szCs w:val="22"/>
        </w:rPr>
        <w:t>Magdalenę</w:t>
      </w:r>
      <w:r w:rsidRPr="002C4A27">
        <w:rPr>
          <w:rFonts w:cstheme="minorHAnsi"/>
          <w:sz w:val="22"/>
          <w:szCs w:val="22"/>
        </w:rPr>
        <w:t xml:space="preserve"> Salwiczek w 7. rocznicę śmierci </w:t>
      </w:r>
      <w:r w:rsidRPr="002C4A27">
        <w:rPr>
          <w:rFonts w:cstheme="minorHAnsi"/>
          <w:i/>
          <w:iCs/>
          <w:sz w:val="22"/>
          <w:szCs w:val="22"/>
        </w:rPr>
        <w:t>(od rodziców)</w:t>
      </w:r>
      <w:r w:rsidRPr="002C4A27">
        <w:rPr>
          <w:rFonts w:cstheme="minorHAnsi"/>
          <w:sz w:val="22"/>
          <w:szCs w:val="22"/>
        </w:rPr>
        <w:t>;</w:t>
      </w:r>
      <w:r>
        <w:rPr>
          <w:rFonts w:cstheme="minorHAnsi"/>
          <w:sz w:val="22"/>
          <w:szCs w:val="22"/>
        </w:rPr>
        <w:t xml:space="preserve"> </w:t>
      </w:r>
      <w:r w:rsidRPr="002C4A27">
        <w:rPr>
          <w:rFonts w:cstheme="minorHAnsi"/>
          <w:sz w:val="22"/>
          <w:szCs w:val="22"/>
        </w:rPr>
        <w:t xml:space="preserve">- Za † </w:t>
      </w:r>
      <w:r w:rsidRPr="002C4A27">
        <w:rPr>
          <w:rFonts w:cstheme="minorHAnsi"/>
          <w:b/>
          <w:bCs/>
          <w:sz w:val="22"/>
          <w:szCs w:val="22"/>
        </w:rPr>
        <w:t>Elżbietę</w:t>
      </w:r>
      <w:r w:rsidRPr="002C4A27">
        <w:rPr>
          <w:rFonts w:cstheme="minorHAnsi"/>
          <w:sz w:val="22"/>
          <w:szCs w:val="22"/>
        </w:rPr>
        <w:t xml:space="preserve"> </w:t>
      </w:r>
      <w:proofErr w:type="spellStart"/>
      <w:r w:rsidRPr="002C4A27">
        <w:rPr>
          <w:rFonts w:cstheme="minorHAnsi"/>
          <w:sz w:val="22"/>
          <w:szCs w:val="22"/>
        </w:rPr>
        <w:t>Kloss</w:t>
      </w:r>
      <w:proofErr w:type="spellEnd"/>
      <w:r w:rsidRPr="002C4A27">
        <w:rPr>
          <w:rFonts w:cstheme="minorHAnsi"/>
          <w:sz w:val="22"/>
          <w:szCs w:val="22"/>
        </w:rPr>
        <w:t xml:space="preserve"> w 3. rocznicę śmierci i † Marka </w:t>
      </w:r>
      <w:proofErr w:type="spellStart"/>
      <w:r w:rsidRPr="002C4A27">
        <w:rPr>
          <w:rFonts w:cstheme="minorHAnsi"/>
          <w:sz w:val="22"/>
          <w:szCs w:val="22"/>
        </w:rPr>
        <w:t>Maryszczaka</w:t>
      </w:r>
      <w:proofErr w:type="spellEnd"/>
      <w:r w:rsidRPr="002C4A27">
        <w:rPr>
          <w:rFonts w:cstheme="minorHAnsi"/>
          <w:sz w:val="22"/>
          <w:szCs w:val="22"/>
        </w:rPr>
        <w:t>;</w:t>
      </w:r>
      <w:r>
        <w:rPr>
          <w:rFonts w:cstheme="minorHAnsi"/>
          <w:sz w:val="22"/>
          <w:szCs w:val="22"/>
        </w:rPr>
        <w:t xml:space="preserve"> </w:t>
      </w:r>
      <w:r w:rsidRPr="002C4A27">
        <w:rPr>
          <w:rFonts w:cstheme="minorHAnsi"/>
          <w:sz w:val="22"/>
          <w:szCs w:val="22"/>
        </w:rPr>
        <w:t xml:space="preserve">- Za † </w:t>
      </w:r>
      <w:r w:rsidRPr="002C4A27">
        <w:rPr>
          <w:rFonts w:cstheme="minorHAnsi"/>
          <w:b/>
          <w:bCs/>
          <w:sz w:val="22"/>
          <w:szCs w:val="22"/>
        </w:rPr>
        <w:t>Klarę</w:t>
      </w:r>
      <w:r w:rsidRPr="002C4A27">
        <w:rPr>
          <w:rFonts w:cstheme="minorHAnsi"/>
          <w:sz w:val="22"/>
          <w:szCs w:val="22"/>
        </w:rPr>
        <w:t xml:space="preserve"> Radecką w 1. rocznicę śmierci;</w:t>
      </w:r>
      <w:r>
        <w:rPr>
          <w:rFonts w:cstheme="minorHAnsi"/>
          <w:sz w:val="22"/>
          <w:szCs w:val="22"/>
        </w:rPr>
        <w:t xml:space="preserve"> </w:t>
      </w:r>
      <w:r w:rsidRPr="002C4A27">
        <w:rPr>
          <w:rFonts w:cstheme="minorHAnsi"/>
          <w:sz w:val="22"/>
          <w:szCs w:val="22"/>
        </w:rPr>
        <w:t xml:space="preserve">- Za †† rodziców </w:t>
      </w:r>
      <w:r w:rsidRPr="002C4A27">
        <w:rPr>
          <w:rFonts w:cstheme="minorHAnsi"/>
          <w:b/>
          <w:bCs/>
          <w:sz w:val="22"/>
          <w:szCs w:val="22"/>
        </w:rPr>
        <w:t>Urszulę</w:t>
      </w:r>
      <w:r w:rsidRPr="002C4A27">
        <w:rPr>
          <w:rFonts w:cstheme="minorHAnsi"/>
          <w:sz w:val="22"/>
          <w:szCs w:val="22"/>
        </w:rPr>
        <w:t xml:space="preserve"> i Kurta </w:t>
      </w:r>
      <w:proofErr w:type="spellStart"/>
      <w:r w:rsidRPr="002C4A27">
        <w:rPr>
          <w:rFonts w:cstheme="minorHAnsi"/>
          <w:sz w:val="22"/>
          <w:szCs w:val="22"/>
        </w:rPr>
        <w:t>Kreis</w:t>
      </w:r>
      <w:proofErr w:type="spellEnd"/>
      <w:r w:rsidRPr="002C4A27">
        <w:rPr>
          <w:rFonts w:cstheme="minorHAnsi"/>
          <w:sz w:val="22"/>
          <w:szCs w:val="22"/>
        </w:rPr>
        <w:t>, brata Jana i †† z rodziny;</w:t>
      </w:r>
      <w:r>
        <w:rPr>
          <w:rFonts w:cstheme="minorHAnsi"/>
          <w:sz w:val="22"/>
          <w:szCs w:val="22"/>
        </w:rPr>
        <w:t xml:space="preserve"> </w:t>
      </w:r>
      <w:r w:rsidRPr="002C4A27">
        <w:rPr>
          <w:rFonts w:cstheme="minorHAnsi"/>
          <w:sz w:val="22"/>
          <w:szCs w:val="22"/>
        </w:rPr>
        <w:t xml:space="preserve">- Za † </w:t>
      </w:r>
      <w:r w:rsidRPr="002C4A27">
        <w:rPr>
          <w:rFonts w:cstheme="minorHAnsi"/>
          <w:b/>
          <w:bCs/>
          <w:sz w:val="22"/>
          <w:szCs w:val="22"/>
        </w:rPr>
        <w:t>Ludwika</w:t>
      </w:r>
      <w:r w:rsidRPr="002C4A27">
        <w:rPr>
          <w:rFonts w:cstheme="minorHAnsi"/>
          <w:sz w:val="22"/>
          <w:szCs w:val="22"/>
        </w:rPr>
        <w:t xml:space="preserve"> Liko, Thomasa </w:t>
      </w:r>
      <w:proofErr w:type="spellStart"/>
      <w:r w:rsidRPr="002C4A27">
        <w:rPr>
          <w:rFonts w:cstheme="minorHAnsi"/>
          <w:sz w:val="22"/>
          <w:szCs w:val="22"/>
        </w:rPr>
        <w:t>Weseloh</w:t>
      </w:r>
      <w:proofErr w:type="spellEnd"/>
      <w:r w:rsidRPr="002C4A27">
        <w:rPr>
          <w:rFonts w:cstheme="minorHAnsi"/>
          <w:sz w:val="22"/>
          <w:szCs w:val="22"/>
        </w:rPr>
        <w:t xml:space="preserve"> i †† z rodziny Liko, </w:t>
      </w:r>
      <w:proofErr w:type="spellStart"/>
      <w:r w:rsidRPr="002C4A27">
        <w:rPr>
          <w:rFonts w:cstheme="minorHAnsi"/>
          <w:sz w:val="22"/>
          <w:szCs w:val="22"/>
        </w:rPr>
        <w:t>Koterba</w:t>
      </w:r>
      <w:proofErr w:type="spellEnd"/>
      <w:r w:rsidRPr="002C4A27">
        <w:rPr>
          <w:rFonts w:cstheme="minorHAnsi"/>
          <w:sz w:val="22"/>
          <w:szCs w:val="22"/>
        </w:rPr>
        <w:t>;</w:t>
      </w:r>
      <w:r>
        <w:rPr>
          <w:rFonts w:cstheme="minorHAnsi"/>
          <w:sz w:val="22"/>
          <w:szCs w:val="22"/>
        </w:rPr>
        <w:t xml:space="preserve"> </w:t>
      </w:r>
      <w:r w:rsidRPr="002C4A27">
        <w:rPr>
          <w:rFonts w:cstheme="minorHAnsi"/>
          <w:sz w:val="22"/>
          <w:szCs w:val="22"/>
        </w:rPr>
        <w:t xml:space="preserve">- Za † </w:t>
      </w:r>
      <w:r w:rsidRPr="002C4A27">
        <w:rPr>
          <w:rFonts w:cstheme="minorHAnsi"/>
          <w:b/>
          <w:bCs/>
          <w:sz w:val="22"/>
          <w:szCs w:val="22"/>
        </w:rPr>
        <w:t>Edwarda</w:t>
      </w:r>
      <w:r w:rsidRPr="002C4A27">
        <w:rPr>
          <w:rFonts w:cstheme="minorHAnsi"/>
          <w:sz w:val="22"/>
          <w:szCs w:val="22"/>
        </w:rPr>
        <w:t xml:space="preserve"> Płoskiego </w:t>
      </w:r>
      <w:r w:rsidRPr="002C4A27">
        <w:rPr>
          <w:rFonts w:cstheme="minorHAnsi"/>
          <w:i/>
          <w:iCs/>
          <w:sz w:val="22"/>
          <w:szCs w:val="22"/>
        </w:rPr>
        <w:t>(od współmieszkańców)</w:t>
      </w:r>
      <w:r w:rsidRPr="002C4A27">
        <w:rPr>
          <w:rFonts w:cstheme="minorHAnsi"/>
          <w:sz w:val="22"/>
          <w:szCs w:val="22"/>
        </w:rPr>
        <w:t>;</w:t>
      </w:r>
      <w:r>
        <w:rPr>
          <w:rFonts w:cstheme="minorHAnsi"/>
          <w:sz w:val="22"/>
          <w:szCs w:val="22"/>
        </w:rPr>
        <w:t xml:space="preserve"> </w:t>
      </w:r>
      <w:r w:rsidRPr="002C4A27">
        <w:rPr>
          <w:rFonts w:cstheme="minorHAnsi"/>
          <w:sz w:val="22"/>
          <w:szCs w:val="22"/>
        </w:rPr>
        <w:t xml:space="preserve">- Za † </w:t>
      </w:r>
      <w:r w:rsidRPr="002C4A27">
        <w:rPr>
          <w:rFonts w:cstheme="minorHAnsi"/>
          <w:b/>
          <w:bCs/>
          <w:sz w:val="22"/>
          <w:szCs w:val="22"/>
        </w:rPr>
        <w:t>Janinę</w:t>
      </w:r>
      <w:r w:rsidRPr="002C4A27">
        <w:rPr>
          <w:rFonts w:cstheme="minorHAnsi"/>
          <w:sz w:val="22"/>
          <w:szCs w:val="22"/>
        </w:rPr>
        <w:t xml:space="preserve"> Radwan w 30. dzień;</w:t>
      </w:r>
      <w:r>
        <w:rPr>
          <w:rFonts w:cstheme="minorHAnsi"/>
          <w:sz w:val="22"/>
          <w:szCs w:val="22"/>
        </w:rPr>
        <w:t xml:space="preserve"> </w:t>
      </w:r>
      <w:r w:rsidRPr="002C4A27">
        <w:rPr>
          <w:rFonts w:cstheme="minorHAnsi"/>
          <w:sz w:val="22"/>
          <w:szCs w:val="22"/>
        </w:rPr>
        <w:t xml:space="preserve">- Za † </w:t>
      </w:r>
      <w:r w:rsidRPr="002C4A27">
        <w:rPr>
          <w:rFonts w:cstheme="minorHAnsi"/>
          <w:b/>
          <w:bCs/>
          <w:sz w:val="22"/>
          <w:szCs w:val="22"/>
        </w:rPr>
        <w:t>Jacka</w:t>
      </w:r>
      <w:r w:rsidRPr="002C4A27">
        <w:rPr>
          <w:rFonts w:cstheme="minorHAnsi"/>
          <w:sz w:val="22"/>
          <w:szCs w:val="22"/>
        </w:rPr>
        <w:t xml:space="preserve"> Ostrowskiego w 30. dzień;</w:t>
      </w:r>
      <w:r>
        <w:rPr>
          <w:rFonts w:cstheme="minorHAnsi"/>
          <w:sz w:val="22"/>
          <w:szCs w:val="22"/>
        </w:rPr>
        <w:t xml:space="preserve"> </w:t>
      </w:r>
      <w:r w:rsidRPr="002C4A27">
        <w:rPr>
          <w:rFonts w:cstheme="minorHAnsi"/>
          <w:sz w:val="22"/>
          <w:szCs w:val="22"/>
        </w:rPr>
        <w:t xml:space="preserve">- Za † </w:t>
      </w:r>
      <w:r w:rsidRPr="002C4A27">
        <w:rPr>
          <w:rFonts w:cstheme="minorHAnsi"/>
          <w:b/>
          <w:bCs/>
          <w:sz w:val="22"/>
          <w:szCs w:val="22"/>
        </w:rPr>
        <w:t>Teresę</w:t>
      </w:r>
      <w:r w:rsidRPr="002C4A27">
        <w:rPr>
          <w:rFonts w:cstheme="minorHAnsi"/>
          <w:sz w:val="22"/>
          <w:szCs w:val="22"/>
        </w:rPr>
        <w:t xml:space="preserve"> Marcinek w 30. dzień;</w:t>
      </w:r>
      <w:r>
        <w:rPr>
          <w:rFonts w:cstheme="minorHAnsi"/>
          <w:sz w:val="22"/>
          <w:szCs w:val="22"/>
        </w:rPr>
        <w:t xml:space="preserve"> </w:t>
      </w:r>
      <w:r w:rsidRPr="002C4A27">
        <w:rPr>
          <w:rFonts w:cstheme="minorHAnsi"/>
          <w:sz w:val="22"/>
          <w:szCs w:val="22"/>
        </w:rPr>
        <w:t xml:space="preserve">- Za †† męża </w:t>
      </w:r>
      <w:r w:rsidRPr="002C4A27">
        <w:rPr>
          <w:rFonts w:cstheme="minorHAnsi"/>
          <w:b/>
          <w:bCs/>
          <w:sz w:val="22"/>
          <w:szCs w:val="22"/>
        </w:rPr>
        <w:t>Czesława</w:t>
      </w:r>
      <w:r w:rsidRPr="002C4A27">
        <w:rPr>
          <w:rFonts w:cstheme="minorHAnsi"/>
          <w:sz w:val="22"/>
          <w:szCs w:val="22"/>
        </w:rPr>
        <w:t xml:space="preserve"> Piwowarskiego, zięcia Piotra Ozgę, brata Franciszka, rodziców Joannę i Jana </w:t>
      </w:r>
      <w:proofErr w:type="spellStart"/>
      <w:r w:rsidRPr="002C4A27">
        <w:rPr>
          <w:rFonts w:cstheme="minorHAnsi"/>
          <w:sz w:val="22"/>
          <w:szCs w:val="22"/>
        </w:rPr>
        <w:t>Milearz</w:t>
      </w:r>
      <w:proofErr w:type="spellEnd"/>
      <w:r w:rsidRPr="002C4A27">
        <w:rPr>
          <w:rFonts w:cstheme="minorHAnsi"/>
          <w:sz w:val="22"/>
          <w:szCs w:val="22"/>
        </w:rPr>
        <w:t>, teściów Magdalenę i Jana Piwowarskich, szwagrów Antoniego i Stanisława Biernat, Józefa Garbacz i wszystkich zmarłych z rodziny</w:t>
      </w:r>
    </w:p>
    <w:p w14:paraId="50FA97F3" w14:textId="55CACDA4" w:rsidR="002C4A27" w:rsidRPr="002C4A27" w:rsidRDefault="002C4A27" w:rsidP="002C4A2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C4A27">
        <w:rPr>
          <w:rFonts w:cstheme="minorHAnsi"/>
          <w:b/>
          <w:color w:val="538135" w:themeColor="accent6" w:themeShade="BF"/>
          <w:sz w:val="22"/>
          <w:szCs w:val="22"/>
        </w:rPr>
        <w:t xml:space="preserve">11 Niedziela Zwykła – 16 czerwca 2024 </w:t>
      </w:r>
      <w:r w:rsidRPr="002C4A27">
        <w:rPr>
          <w:rFonts w:cstheme="minorHAnsi"/>
          <w:b/>
          <w:i/>
          <w:iCs/>
          <w:color w:val="538135" w:themeColor="accent6" w:themeShade="BF"/>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r w:rsidRPr="002C4A27">
        <w:rPr>
          <w:rFonts w:cstheme="minorHAnsi"/>
          <w:b/>
          <w:i/>
          <w:iCs/>
          <w:sz w:val="22"/>
          <w:szCs w:val="22"/>
        </w:rPr>
        <w:tab/>
      </w:r>
      <w:proofErr w:type="spellStart"/>
      <w:r w:rsidRPr="002C4A27">
        <w:rPr>
          <w:rFonts w:cstheme="minorHAnsi"/>
          <w:b/>
          <w:i/>
          <w:iCs/>
          <w:sz w:val="22"/>
          <w:szCs w:val="22"/>
        </w:rPr>
        <w:t>Mk</w:t>
      </w:r>
      <w:proofErr w:type="spellEnd"/>
      <w:r w:rsidRPr="002C4A27">
        <w:rPr>
          <w:rFonts w:cstheme="minorHAnsi"/>
          <w:b/>
          <w:i/>
          <w:iCs/>
          <w:sz w:val="22"/>
          <w:szCs w:val="22"/>
        </w:rPr>
        <w:t xml:space="preserve"> 4,26-34</w:t>
      </w:r>
    </w:p>
    <w:p w14:paraId="38A4221D"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C4A27">
        <w:rPr>
          <w:rFonts w:cstheme="minorHAnsi"/>
          <w:i/>
          <w:iCs/>
          <w:color w:val="C00000"/>
          <w:sz w:val="22"/>
          <w:szCs w:val="22"/>
        </w:rPr>
        <w:t xml:space="preserve">po Mszach Świętych </w:t>
      </w:r>
      <w:proofErr w:type="spellStart"/>
      <w:r w:rsidRPr="002C4A27">
        <w:rPr>
          <w:rFonts w:cstheme="minorHAnsi"/>
          <w:i/>
          <w:iCs/>
          <w:color w:val="C00000"/>
          <w:sz w:val="22"/>
          <w:szCs w:val="22"/>
        </w:rPr>
        <w:t>Neoprezbiter</w:t>
      </w:r>
      <w:proofErr w:type="spellEnd"/>
      <w:r w:rsidRPr="002C4A27">
        <w:rPr>
          <w:rFonts w:cstheme="minorHAnsi"/>
          <w:i/>
          <w:iCs/>
          <w:color w:val="C00000"/>
          <w:sz w:val="22"/>
          <w:szCs w:val="22"/>
        </w:rPr>
        <w:t xml:space="preserve"> – ks. Tomasz będzie udzielał błogosławieństwa prymicyjnego</w:t>
      </w:r>
    </w:p>
    <w:p w14:paraId="0BBD8E67"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 xml:space="preserve">  7</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r>
      <w:proofErr w:type="spellStart"/>
      <w:r w:rsidRPr="002C4A27">
        <w:rPr>
          <w:rFonts w:cstheme="minorHAnsi"/>
          <w:sz w:val="22"/>
          <w:szCs w:val="22"/>
        </w:rPr>
        <w:t>Dziękczynno</w:t>
      </w:r>
      <w:proofErr w:type="spellEnd"/>
      <w:r w:rsidRPr="002C4A27">
        <w:rPr>
          <w:rFonts w:cstheme="minorHAnsi"/>
          <w:sz w:val="22"/>
          <w:szCs w:val="22"/>
        </w:rPr>
        <w:t xml:space="preserve"> – błagalna w intencji Zofii z okazji 66. rocznicy urodzin</w:t>
      </w:r>
    </w:p>
    <w:p w14:paraId="020CAD0F"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 xml:space="preserve">  8</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i/>
          <w:sz w:val="22"/>
          <w:szCs w:val="22"/>
        </w:rPr>
        <w:t>Godzinki o Niepokalanym Poczęciu NMP</w:t>
      </w:r>
    </w:p>
    <w:p w14:paraId="3B57CF4C"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 xml:space="preserve">  9</w:t>
      </w:r>
      <w:r w:rsidRPr="002C4A27">
        <w:rPr>
          <w:rFonts w:cstheme="minorHAnsi"/>
          <w:sz w:val="22"/>
          <w:szCs w:val="22"/>
          <w:vertAlign w:val="superscript"/>
        </w:rPr>
        <w:t>00</w:t>
      </w:r>
      <w:r w:rsidRPr="002C4A27">
        <w:rPr>
          <w:rFonts w:cstheme="minorHAnsi"/>
          <w:sz w:val="22"/>
          <w:szCs w:val="22"/>
        </w:rPr>
        <w:tab/>
        <w:t>1.</w:t>
      </w:r>
      <w:r w:rsidRPr="002C4A27">
        <w:rPr>
          <w:rFonts w:cstheme="minorHAnsi"/>
          <w:sz w:val="22"/>
          <w:szCs w:val="22"/>
        </w:rPr>
        <w:tab/>
      </w:r>
      <w:r w:rsidRPr="002C4A27">
        <w:rPr>
          <w:rFonts w:cstheme="minorHAnsi"/>
          <w:b/>
          <w:bCs/>
          <w:sz w:val="22"/>
          <w:szCs w:val="22"/>
        </w:rPr>
        <w:t>Dziękczynna w intencji ks. Tomasza z prośbą o błogosławieństwo w dalszej pracy duszpasterskiej</w:t>
      </w:r>
    </w:p>
    <w:p w14:paraId="32B86EF4" w14:textId="603FF028"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t>2.</w:t>
      </w:r>
      <w:r w:rsidRPr="002C4A27">
        <w:rPr>
          <w:rFonts w:cstheme="minorHAnsi"/>
          <w:sz w:val="22"/>
          <w:szCs w:val="22"/>
        </w:rPr>
        <w:tab/>
        <w:t>Do Miłosierdzia Bożego za † Gerarda Sowa w 5. rocznicę śmierci, †† rodziców z obu stron, siostrę Elżbietę, pokrewieństwo i dusze w czyśćcu</w:t>
      </w:r>
    </w:p>
    <w:p w14:paraId="68855709"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10</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t>Do Miłosierdzia Bożego za † męża Bronisława, †† rodziców i rodzeństwo z obu stron</w:t>
      </w:r>
    </w:p>
    <w:p w14:paraId="5E68F0A6"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i/>
          <w:iCs/>
          <w:color w:val="C00000"/>
          <w:sz w:val="22"/>
          <w:szCs w:val="22"/>
        </w:rPr>
        <w:t>W kaplicy pod kościołem dla dzieci</w:t>
      </w:r>
    </w:p>
    <w:p w14:paraId="2B7AA494" w14:textId="2774EFC8"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12</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bCs/>
          <w:i/>
          <w:iCs/>
          <w:sz w:val="22"/>
          <w:szCs w:val="22"/>
        </w:rPr>
        <w:t>Zbiorowa za jubilatów i solenizantów:</w:t>
      </w:r>
      <w:r>
        <w:rPr>
          <w:rFonts w:cstheme="minorHAnsi"/>
          <w:b/>
          <w:bCs/>
          <w:i/>
          <w:iCs/>
          <w:sz w:val="22"/>
          <w:szCs w:val="22"/>
        </w:rPr>
        <w:t xml:space="preserve"> </w:t>
      </w:r>
      <w:r w:rsidRPr="002C4A27">
        <w:rPr>
          <w:rFonts w:cstheme="minorHAnsi"/>
          <w:sz w:val="22"/>
          <w:szCs w:val="22"/>
        </w:rPr>
        <w:t xml:space="preserve">- Do Bożej Opatrzności z podziękowaniem za otrzymane łaski w 65. rocznicę ślubu </w:t>
      </w:r>
      <w:r w:rsidRPr="002C4A27">
        <w:rPr>
          <w:rFonts w:cstheme="minorHAnsi"/>
          <w:b/>
          <w:bCs/>
          <w:sz w:val="22"/>
          <w:szCs w:val="22"/>
        </w:rPr>
        <w:t>Huberta i Heleny</w:t>
      </w:r>
      <w:r w:rsidRPr="002C4A27">
        <w:rPr>
          <w:rFonts w:cstheme="minorHAnsi"/>
          <w:sz w:val="22"/>
          <w:szCs w:val="22"/>
        </w:rPr>
        <w:t xml:space="preserve"> oraz 90. rocznicę urodzin Huberta o opiekę Matki Bożej i zdrowie dla rodziny;</w:t>
      </w:r>
      <w:r>
        <w:rPr>
          <w:rFonts w:cstheme="minorHAnsi"/>
          <w:sz w:val="22"/>
          <w:szCs w:val="22"/>
        </w:rPr>
        <w:t xml:space="preserve"> </w:t>
      </w:r>
      <w:r w:rsidRPr="002C4A27">
        <w:rPr>
          <w:rFonts w:cstheme="minorHAnsi"/>
          <w:sz w:val="22"/>
          <w:szCs w:val="22"/>
        </w:rPr>
        <w:t xml:space="preserve">- Do Bożej Opatrzności z podziękowaniem za otrzymane łaski w intencji </w:t>
      </w:r>
      <w:r w:rsidRPr="002C4A27">
        <w:rPr>
          <w:rFonts w:cstheme="minorHAnsi"/>
          <w:b/>
          <w:bCs/>
          <w:sz w:val="22"/>
          <w:szCs w:val="22"/>
        </w:rPr>
        <w:t>Marii i Władysława</w:t>
      </w:r>
      <w:r w:rsidRPr="002C4A27">
        <w:rPr>
          <w:rFonts w:cstheme="minorHAnsi"/>
          <w:sz w:val="22"/>
          <w:szCs w:val="22"/>
        </w:rPr>
        <w:t xml:space="preserve"> z okazji 80. rocznicy urodzin z prośbą o zdrowie i błogosławieństwo Boże dla całej rodziny Krupa;</w:t>
      </w:r>
      <w:r>
        <w:rPr>
          <w:rFonts w:cstheme="minorHAnsi"/>
          <w:sz w:val="22"/>
          <w:szCs w:val="22"/>
        </w:rPr>
        <w:t xml:space="preserve"> -</w:t>
      </w:r>
      <w:r w:rsidRPr="002C4A27">
        <w:rPr>
          <w:rFonts w:cstheme="minorHAnsi"/>
          <w:sz w:val="22"/>
          <w:szCs w:val="22"/>
        </w:rPr>
        <w:t xml:space="preserve"> Z podziękowaniem Panu Bogu i Matce Najświętszej za otrzymane łaski, z prośbą o zdrowie z okazji 75. urodzin </w:t>
      </w:r>
      <w:r w:rsidRPr="002C4A27">
        <w:rPr>
          <w:rFonts w:cstheme="minorHAnsi"/>
          <w:b/>
          <w:bCs/>
          <w:sz w:val="22"/>
          <w:szCs w:val="22"/>
        </w:rPr>
        <w:t>Janiny</w:t>
      </w:r>
      <w:r w:rsidRPr="002C4A27">
        <w:rPr>
          <w:rFonts w:cstheme="minorHAnsi"/>
          <w:sz w:val="22"/>
          <w:szCs w:val="22"/>
        </w:rPr>
        <w:t xml:space="preserve"> oraz o Boże błogosławieństwo dla jej rodziny;</w:t>
      </w:r>
      <w:r>
        <w:rPr>
          <w:rFonts w:cstheme="minorHAnsi"/>
          <w:sz w:val="22"/>
          <w:szCs w:val="22"/>
        </w:rPr>
        <w:t xml:space="preserve"> </w:t>
      </w:r>
      <w:r w:rsidRPr="002C4A27">
        <w:rPr>
          <w:rFonts w:cstheme="minorHAnsi"/>
          <w:sz w:val="22"/>
          <w:szCs w:val="22"/>
        </w:rPr>
        <w:t xml:space="preserve">- Dziękczynna w intencji rodziny </w:t>
      </w:r>
      <w:r w:rsidRPr="002C4A27">
        <w:rPr>
          <w:rFonts w:cstheme="minorHAnsi"/>
          <w:b/>
          <w:bCs/>
          <w:sz w:val="22"/>
          <w:szCs w:val="22"/>
        </w:rPr>
        <w:t>Marty i Jakuba</w:t>
      </w:r>
      <w:r w:rsidRPr="002C4A27">
        <w:rPr>
          <w:rFonts w:cstheme="minorHAnsi"/>
          <w:sz w:val="22"/>
          <w:szCs w:val="22"/>
        </w:rPr>
        <w:t xml:space="preserve"> oraz ich dzieci;</w:t>
      </w:r>
    </w:p>
    <w:p w14:paraId="329FCDFE"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2C4A27">
        <w:rPr>
          <w:rFonts w:cstheme="minorHAnsi"/>
          <w:sz w:val="22"/>
          <w:szCs w:val="22"/>
        </w:rPr>
        <w:tab/>
        <w:t>15</w:t>
      </w:r>
      <w:r w:rsidRPr="002C4A27">
        <w:rPr>
          <w:rFonts w:cstheme="minorHAnsi"/>
          <w:sz w:val="22"/>
          <w:szCs w:val="22"/>
          <w:vertAlign w:val="superscript"/>
        </w:rPr>
        <w:t>45</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i/>
          <w:sz w:val="22"/>
          <w:szCs w:val="22"/>
        </w:rPr>
        <w:t>Różaniec Fatimski</w:t>
      </w:r>
    </w:p>
    <w:p w14:paraId="37AE5AA5"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C4A27">
        <w:rPr>
          <w:rFonts w:cstheme="minorHAnsi"/>
          <w:sz w:val="22"/>
          <w:szCs w:val="22"/>
        </w:rPr>
        <w:tab/>
        <w:t>17</w:t>
      </w:r>
      <w:r w:rsidRPr="002C4A27">
        <w:rPr>
          <w:rFonts w:cstheme="minorHAnsi"/>
          <w:sz w:val="22"/>
          <w:szCs w:val="22"/>
          <w:vertAlign w:val="superscript"/>
        </w:rPr>
        <w:t>30</w:t>
      </w:r>
      <w:r w:rsidRPr="002C4A27">
        <w:rPr>
          <w:rFonts w:cstheme="minorHAnsi"/>
          <w:sz w:val="22"/>
          <w:szCs w:val="22"/>
        </w:rPr>
        <w:tab/>
      </w:r>
      <w:r w:rsidRPr="002C4A27">
        <w:rPr>
          <w:rFonts w:cstheme="minorHAnsi"/>
          <w:sz w:val="22"/>
          <w:szCs w:val="22"/>
        </w:rPr>
        <w:tab/>
      </w:r>
      <w:r w:rsidRPr="002C4A27">
        <w:rPr>
          <w:rFonts w:cstheme="minorHAnsi"/>
          <w:sz w:val="22"/>
          <w:szCs w:val="22"/>
        </w:rPr>
        <w:tab/>
      </w:r>
      <w:r w:rsidRPr="002C4A27">
        <w:rPr>
          <w:rFonts w:cstheme="minorHAnsi"/>
          <w:b/>
          <w:i/>
          <w:sz w:val="22"/>
          <w:szCs w:val="22"/>
        </w:rPr>
        <w:t>Nieszpory niedzielne</w:t>
      </w:r>
    </w:p>
    <w:p w14:paraId="36D84FD2"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A27">
        <w:rPr>
          <w:rFonts w:cstheme="minorHAnsi"/>
          <w:sz w:val="22"/>
          <w:szCs w:val="22"/>
        </w:rPr>
        <w:tab/>
        <w:t>18</w:t>
      </w:r>
      <w:r w:rsidRPr="002C4A27">
        <w:rPr>
          <w:rFonts w:cstheme="minorHAnsi"/>
          <w:sz w:val="22"/>
          <w:szCs w:val="22"/>
          <w:vertAlign w:val="superscript"/>
        </w:rPr>
        <w:t>00</w:t>
      </w:r>
      <w:r w:rsidRPr="002C4A27">
        <w:rPr>
          <w:rFonts w:cstheme="minorHAnsi"/>
          <w:sz w:val="22"/>
          <w:szCs w:val="22"/>
        </w:rPr>
        <w:tab/>
      </w:r>
      <w:r w:rsidRPr="002C4A27">
        <w:rPr>
          <w:rFonts w:cstheme="minorHAnsi"/>
          <w:sz w:val="22"/>
          <w:szCs w:val="22"/>
        </w:rPr>
        <w:tab/>
      </w:r>
      <w:r w:rsidRPr="002C4A27">
        <w:rPr>
          <w:rFonts w:cstheme="minorHAnsi"/>
          <w:sz w:val="22"/>
          <w:szCs w:val="22"/>
        </w:rPr>
        <w:tab/>
        <w:t>Za Aleksandrę i Denisa w 1. rocznicę ślubu z podziękowaniem za otrzymane łaski, z prośbą o zdrowie na dalsze lata oraz opiekę aniołów dla syna Szymona oraz rodziny z obu stron</w:t>
      </w:r>
    </w:p>
    <w:p w14:paraId="237B0A00" w14:textId="77777777" w:rsidR="002C4A27" w:rsidRPr="002C4A27" w:rsidRDefault="002C4A27" w:rsidP="002C4A27">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C00000"/>
          <w:sz w:val="22"/>
          <w:szCs w:val="22"/>
        </w:rPr>
      </w:pPr>
      <w:r w:rsidRPr="002C4A27">
        <w:rPr>
          <w:rFonts w:cstheme="minorHAnsi"/>
          <w:color w:val="C00000"/>
          <w:sz w:val="22"/>
          <w:szCs w:val="22"/>
        </w:rPr>
        <w:tab/>
        <w:t>19</w:t>
      </w:r>
      <w:r w:rsidRPr="002C4A27">
        <w:rPr>
          <w:rFonts w:cstheme="minorHAnsi"/>
          <w:color w:val="C00000"/>
          <w:sz w:val="22"/>
          <w:szCs w:val="22"/>
          <w:vertAlign w:val="superscript"/>
        </w:rPr>
        <w:t>00</w:t>
      </w:r>
      <w:r w:rsidRPr="002C4A27">
        <w:rPr>
          <w:rFonts w:cstheme="minorHAnsi"/>
          <w:color w:val="C00000"/>
          <w:sz w:val="22"/>
          <w:szCs w:val="22"/>
        </w:rPr>
        <w:tab/>
      </w:r>
      <w:r w:rsidRPr="002C4A27">
        <w:rPr>
          <w:rFonts w:cstheme="minorHAnsi"/>
          <w:color w:val="C00000"/>
          <w:sz w:val="22"/>
          <w:szCs w:val="22"/>
        </w:rPr>
        <w:tab/>
      </w:r>
      <w:r w:rsidRPr="002C4A27">
        <w:rPr>
          <w:rFonts w:cstheme="minorHAnsi"/>
          <w:color w:val="C00000"/>
          <w:sz w:val="22"/>
          <w:szCs w:val="22"/>
        </w:rPr>
        <w:tab/>
      </w:r>
      <w:r w:rsidRPr="002C4A27">
        <w:rPr>
          <w:rFonts w:cstheme="minorHAnsi"/>
          <w:b/>
          <w:bCs/>
          <w:i/>
          <w:iCs/>
          <w:color w:val="C00000"/>
          <w:sz w:val="22"/>
          <w:szCs w:val="22"/>
        </w:rPr>
        <w:t xml:space="preserve">Wieczór Filmowy „Miało nie żyć” </w:t>
      </w:r>
      <w:r w:rsidRPr="002C4A27">
        <w:rPr>
          <w:rFonts w:cstheme="minorHAnsi"/>
          <w:i/>
          <w:iCs/>
          <w:color w:val="C00000"/>
          <w:sz w:val="22"/>
          <w:szCs w:val="22"/>
        </w:rPr>
        <w:t>(film dokumentalny o aborcji w Polsce)</w:t>
      </w:r>
    </w:p>
    <w:p w14:paraId="423B6C41" w14:textId="77777777" w:rsidR="002C4A27" w:rsidRPr="002C4A27" w:rsidRDefault="002C4A27" w:rsidP="002C4A27">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2C4A27">
        <w:rPr>
          <w:rFonts w:cstheme="minorHAnsi"/>
          <w:b/>
          <w:bCs/>
          <w:spacing w:val="-2"/>
          <w:sz w:val="22"/>
          <w:szCs w:val="22"/>
        </w:rPr>
        <w:t>W tym tygodniu modlimy się</w:t>
      </w:r>
      <w:r w:rsidRPr="002C4A27">
        <w:rPr>
          <w:rFonts w:cstheme="minorHAnsi"/>
          <w:spacing w:val="-2"/>
          <w:sz w:val="22"/>
          <w:szCs w:val="22"/>
        </w:rPr>
        <w:t>: W intencji całej naszej parafii</w:t>
      </w:r>
    </w:p>
    <w:p w14:paraId="0AD7F7B8" w14:textId="77777777" w:rsidR="002C4A27" w:rsidRPr="002C4A27" w:rsidRDefault="002C4A27">
      <w:pPr>
        <w:rPr>
          <w:sz w:val="22"/>
          <w:szCs w:val="22"/>
        </w:rPr>
      </w:pPr>
    </w:p>
    <w:p w14:paraId="1A470C7D" w14:textId="4B44508E" w:rsidR="002C4A27" w:rsidRPr="002C4A27" w:rsidRDefault="002C4A27" w:rsidP="002C4A27">
      <w:pPr>
        <w:numPr>
          <w:ilvl w:val="0"/>
          <w:numId w:val="1"/>
        </w:numPr>
        <w:tabs>
          <w:tab w:val="clear" w:pos="454"/>
          <w:tab w:val="num" w:pos="360"/>
        </w:tabs>
        <w:spacing w:line="240" w:lineRule="exact"/>
        <w:ind w:left="357" w:right="371" w:hanging="357"/>
        <w:rPr>
          <w:rFonts w:ascii="Times New Roman" w:hAnsi="Times New Roman"/>
          <w:b/>
          <w:bCs/>
          <w:sz w:val="22"/>
          <w:szCs w:val="22"/>
        </w:rPr>
      </w:pPr>
      <w:r w:rsidRPr="002C4A27">
        <w:rPr>
          <w:b/>
          <w:bCs/>
          <w:sz w:val="22"/>
          <w:szCs w:val="22"/>
        </w:rPr>
        <w:t xml:space="preserve">Dzisiaj gościmy O. Pio z par. Matki Bożej, </w:t>
      </w:r>
      <w:proofErr w:type="spellStart"/>
      <w:r w:rsidRPr="002C4A27">
        <w:rPr>
          <w:b/>
          <w:bCs/>
          <w:sz w:val="22"/>
          <w:szCs w:val="22"/>
        </w:rPr>
        <w:t>Neoprezbitera</w:t>
      </w:r>
      <w:proofErr w:type="spellEnd"/>
      <w:r w:rsidRPr="002C4A27">
        <w:rPr>
          <w:b/>
          <w:bCs/>
          <w:sz w:val="22"/>
          <w:szCs w:val="22"/>
        </w:rPr>
        <w:t>, który głosi nam Słowo Boże, a po Mszach będzie udzielał błogosławieństwa prymicyjnego. Dziękujemy za obecność i życzymy błogosławieństwa w posłudze kapłańskiej.</w:t>
      </w:r>
      <w:r w:rsidR="00A2175A">
        <w:rPr>
          <w:sz w:val="22"/>
          <w:szCs w:val="22"/>
        </w:rPr>
        <w:t xml:space="preserve"> W przyszłą niedzielę błogosławieństwa udzieli ks. Tomasz.</w:t>
      </w:r>
    </w:p>
    <w:p w14:paraId="32B6C531" w14:textId="77777777" w:rsidR="002C4A27" w:rsidRPr="002C4A27" w:rsidRDefault="002C4A27" w:rsidP="002C4A27">
      <w:pPr>
        <w:numPr>
          <w:ilvl w:val="0"/>
          <w:numId w:val="1"/>
        </w:numPr>
        <w:tabs>
          <w:tab w:val="clear" w:pos="454"/>
          <w:tab w:val="num" w:pos="360"/>
        </w:tabs>
        <w:spacing w:line="240" w:lineRule="exact"/>
        <w:ind w:left="357" w:right="371" w:hanging="357"/>
        <w:rPr>
          <w:sz w:val="22"/>
          <w:szCs w:val="22"/>
        </w:rPr>
      </w:pPr>
      <w:r w:rsidRPr="002C4A27">
        <w:rPr>
          <w:sz w:val="22"/>
          <w:szCs w:val="22"/>
        </w:rPr>
        <w:t xml:space="preserve">Dzisiaj po Mszy dla dzieci zapraszamy na organizowany przez Dekanalne Duszpasterstwo Rodzin </w:t>
      </w:r>
      <w:r w:rsidRPr="002C4A27">
        <w:rPr>
          <w:b/>
          <w:bCs/>
          <w:sz w:val="22"/>
          <w:szCs w:val="22"/>
        </w:rPr>
        <w:t>„Piknik Rodzinny”</w:t>
      </w:r>
      <w:r w:rsidRPr="002C4A27">
        <w:rPr>
          <w:sz w:val="22"/>
          <w:szCs w:val="22"/>
        </w:rPr>
        <w:t>. O 17</w:t>
      </w:r>
      <w:r w:rsidRPr="002C4A27">
        <w:rPr>
          <w:sz w:val="22"/>
          <w:szCs w:val="22"/>
          <w:vertAlign w:val="superscript"/>
        </w:rPr>
        <w:t>00</w:t>
      </w:r>
      <w:r w:rsidRPr="002C4A27">
        <w:rPr>
          <w:sz w:val="22"/>
          <w:szCs w:val="22"/>
        </w:rPr>
        <w:t xml:space="preserve"> Różaniec, a o 17</w:t>
      </w:r>
      <w:r w:rsidRPr="002C4A27">
        <w:rPr>
          <w:sz w:val="22"/>
          <w:szCs w:val="22"/>
          <w:vertAlign w:val="superscript"/>
        </w:rPr>
        <w:t>30</w:t>
      </w:r>
      <w:r w:rsidRPr="002C4A27">
        <w:rPr>
          <w:sz w:val="22"/>
          <w:szCs w:val="22"/>
        </w:rPr>
        <w:t xml:space="preserve"> </w:t>
      </w:r>
      <w:r w:rsidRPr="002C4A27">
        <w:rPr>
          <w:b/>
          <w:bCs/>
          <w:sz w:val="22"/>
          <w:szCs w:val="22"/>
        </w:rPr>
        <w:t>nieszpory odpustowe</w:t>
      </w:r>
      <w:r w:rsidRPr="002C4A27">
        <w:rPr>
          <w:sz w:val="22"/>
          <w:szCs w:val="22"/>
        </w:rPr>
        <w:t>.</w:t>
      </w:r>
    </w:p>
    <w:p w14:paraId="28B7C1F8" w14:textId="77777777" w:rsidR="002C4A27" w:rsidRPr="002C4A27" w:rsidRDefault="002C4A27" w:rsidP="002C4A27">
      <w:pPr>
        <w:numPr>
          <w:ilvl w:val="0"/>
          <w:numId w:val="1"/>
        </w:numPr>
        <w:tabs>
          <w:tab w:val="clear" w:pos="454"/>
          <w:tab w:val="num" w:pos="360"/>
        </w:tabs>
        <w:spacing w:line="240" w:lineRule="exact"/>
        <w:ind w:left="357" w:right="371" w:hanging="357"/>
        <w:rPr>
          <w:sz w:val="22"/>
          <w:szCs w:val="22"/>
        </w:rPr>
      </w:pPr>
      <w:r w:rsidRPr="002C4A27">
        <w:rPr>
          <w:sz w:val="22"/>
          <w:szCs w:val="22"/>
        </w:rPr>
        <w:t xml:space="preserve">Dzisiaj wieczorem zapraszamy na </w:t>
      </w:r>
      <w:r w:rsidRPr="002C4A27">
        <w:rPr>
          <w:b/>
          <w:bCs/>
          <w:sz w:val="22"/>
          <w:szCs w:val="22"/>
        </w:rPr>
        <w:t>Wieczór Filmowy</w:t>
      </w:r>
      <w:r w:rsidRPr="002C4A27">
        <w:rPr>
          <w:sz w:val="22"/>
          <w:szCs w:val="22"/>
        </w:rPr>
        <w:t xml:space="preserve">. Wyświetlimy film </w:t>
      </w:r>
      <w:r w:rsidRPr="002C4A27">
        <w:rPr>
          <w:b/>
          <w:bCs/>
          <w:sz w:val="22"/>
          <w:szCs w:val="22"/>
        </w:rPr>
        <w:t>„Dźwięk wolności”</w:t>
      </w:r>
      <w:r w:rsidRPr="002C4A27">
        <w:rPr>
          <w:sz w:val="22"/>
          <w:szCs w:val="22"/>
        </w:rPr>
        <w:t>. Film jest oparty na faktach i uświadamia problem współczesnego niewolnictwa i handlu dziećmi.</w:t>
      </w:r>
    </w:p>
    <w:p w14:paraId="2C99006A" w14:textId="77777777" w:rsidR="002C4A27" w:rsidRPr="002C4A27" w:rsidRDefault="002C4A27" w:rsidP="002C4A27">
      <w:pPr>
        <w:numPr>
          <w:ilvl w:val="0"/>
          <w:numId w:val="1"/>
        </w:numPr>
        <w:tabs>
          <w:tab w:val="clear" w:pos="454"/>
          <w:tab w:val="num" w:pos="360"/>
        </w:tabs>
        <w:spacing w:line="240" w:lineRule="exact"/>
        <w:ind w:left="357" w:right="371" w:hanging="357"/>
        <w:rPr>
          <w:sz w:val="22"/>
          <w:szCs w:val="22"/>
        </w:rPr>
      </w:pPr>
      <w:r w:rsidRPr="002C4A27">
        <w:rPr>
          <w:b/>
          <w:bCs/>
          <w:sz w:val="22"/>
          <w:szCs w:val="22"/>
        </w:rPr>
        <w:t>Nabożeństwa czerwcowe</w:t>
      </w:r>
      <w:r w:rsidRPr="002C4A27">
        <w:rPr>
          <w:sz w:val="22"/>
          <w:szCs w:val="22"/>
        </w:rPr>
        <w:t xml:space="preserve"> w tygodniu po Mszach wieczornych.</w:t>
      </w:r>
    </w:p>
    <w:p w14:paraId="04B1BAA1"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 xml:space="preserve">W tym tygodniu odbędą się </w:t>
      </w:r>
      <w:r w:rsidRPr="002C4A27">
        <w:rPr>
          <w:b/>
          <w:bCs/>
          <w:sz w:val="22"/>
          <w:szCs w:val="22"/>
        </w:rPr>
        <w:t>spotkania dla kandydatów do bierzmowania</w:t>
      </w:r>
      <w:r w:rsidRPr="002C4A27">
        <w:rPr>
          <w:sz w:val="22"/>
          <w:szCs w:val="22"/>
        </w:rPr>
        <w:t xml:space="preserve"> z klas VII.</w:t>
      </w:r>
    </w:p>
    <w:p w14:paraId="315156FB" w14:textId="77777777" w:rsidR="002C4A27" w:rsidRPr="002C4A27" w:rsidRDefault="002C4A27" w:rsidP="002C4A27">
      <w:pPr>
        <w:numPr>
          <w:ilvl w:val="0"/>
          <w:numId w:val="1"/>
        </w:numPr>
        <w:tabs>
          <w:tab w:val="clear" w:pos="454"/>
          <w:tab w:val="num" w:pos="360"/>
        </w:tabs>
        <w:spacing w:line="240" w:lineRule="exact"/>
        <w:ind w:left="357" w:right="371" w:hanging="357"/>
        <w:rPr>
          <w:sz w:val="22"/>
          <w:szCs w:val="22"/>
        </w:rPr>
      </w:pPr>
      <w:r w:rsidRPr="002C4A27">
        <w:rPr>
          <w:sz w:val="22"/>
          <w:szCs w:val="22"/>
        </w:rPr>
        <w:t>W poniedziałek o 19</w:t>
      </w:r>
      <w:r w:rsidRPr="002C4A27">
        <w:rPr>
          <w:sz w:val="22"/>
          <w:szCs w:val="22"/>
          <w:vertAlign w:val="superscript"/>
        </w:rPr>
        <w:t>30</w:t>
      </w:r>
      <w:r w:rsidRPr="002C4A27">
        <w:rPr>
          <w:sz w:val="22"/>
          <w:szCs w:val="22"/>
        </w:rPr>
        <w:t xml:space="preserve"> </w:t>
      </w:r>
      <w:r w:rsidRPr="002C4A27">
        <w:rPr>
          <w:b/>
          <w:sz w:val="22"/>
          <w:szCs w:val="22"/>
        </w:rPr>
        <w:t xml:space="preserve">próba </w:t>
      </w:r>
      <w:proofErr w:type="spellStart"/>
      <w:r w:rsidRPr="002C4A27">
        <w:rPr>
          <w:b/>
          <w:sz w:val="22"/>
          <w:szCs w:val="22"/>
        </w:rPr>
        <w:t>scholi</w:t>
      </w:r>
      <w:proofErr w:type="spellEnd"/>
      <w:r w:rsidRPr="002C4A27">
        <w:rPr>
          <w:sz w:val="22"/>
          <w:szCs w:val="22"/>
        </w:rPr>
        <w:t>.</w:t>
      </w:r>
    </w:p>
    <w:p w14:paraId="1882A045" w14:textId="77777777" w:rsidR="002C4A27" w:rsidRPr="002C4A27" w:rsidRDefault="002C4A27" w:rsidP="002C4A27">
      <w:pPr>
        <w:numPr>
          <w:ilvl w:val="0"/>
          <w:numId w:val="1"/>
        </w:numPr>
        <w:tabs>
          <w:tab w:val="clear" w:pos="454"/>
          <w:tab w:val="num" w:pos="360"/>
        </w:tabs>
        <w:spacing w:line="240" w:lineRule="exact"/>
        <w:ind w:left="357" w:hanging="357"/>
        <w:rPr>
          <w:rFonts w:cs="Times New Roman (Tekst podstawo"/>
          <w:spacing w:val="-4"/>
          <w:sz w:val="22"/>
          <w:szCs w:val="22"/>
        </w:rPr>
      </w:pPr>
      <w:r w:rsidRPr="002C4A27">
        <w:rPr>
          <w:rFonts w:cs="Times New Roman (Tekst podstawo"/>
          <w:spacing w:val="-4"/>
          <w:sz w:val="22"/>
          <w:szCs w:val="22"/>
        </w:rPr>
        <w:t>We wtorek o godz. 15</w:t>
      </w:r>
      <w:r w:rsidRPr="002C4A27">
        <w:rPr>
          <w:rFonts w:cs="Times New Roman (Tekst podstawo"/>
          <w:spacing w:val="-4"/>
          <w:sz w:val="22"/>
          <w:szCs w:val="22"/>
          <w:vertAlign w:val="superscript"/>
        </w:rPr>
        <w:t>30</w:t>
      </w:r>
      <w:r w:rsidRPr="002C4A27">
        <w:rPr>
          <w:rFonts w:cs="Times New Roman (Tekst podstawo"/>
          <w:spacing w:val="-4"/>
          <w:sz w:val="22"/>
          <w:szCs w:val="22"/>
        </w:rPr>
        <w:t xml:space="preserve"> spotkanie </w:t>
      </w:r>
      <w:r w:rsidRPr="002C4A27">
        <w:rPr>
          <w:rFonts w:cs="Times New Roman (Tekst podstawo"/>
          <w:b/>
          <w:spacing w:val="-4"/>
          <w:sz w:val="22"/>
          <w:szCs w:val="22"/>
        </w:rPr>
        <w:t>Klubu Seniora</w:t>
      </w:r>
      <w:r w:rsidRPr="002C4A27">
        <w:rPr>
          <w:rFonts w:cs="Times New Roman (Tekst podstawo"/>
          <w:spacing w:val="-4"/>
          <w:sz w:val="22"/>
          <w:szCs w:val="22"/>
        </w:rPr>
        <w:t xml:space="preserve">, po wieczornej Mszy spotkanie </w:t>
      </w:r>
      <w:r w:rsidRPr="002C4A27">
        <w:rPr>
          <w:rFonts w:cs="Times New Roman (Tekst podstawo"/>
          <w:b/>
          <w:spacing w:val="-4"/>
          <w:sz w:val="22"/>
          <w:szCs w:val="22"/>
        </w:rPr>
        <w:t>Kręgu Biblijnego.</w:t>
      </w:r>
    </w:p>
    <w:p w14:paraId="664B3CAC"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 xml:space="preserve">Spotkanie </w:t>
      </w:r>
      <w:r w:rsidRPr="002C4A27">
        <w:rPr>
          <w:b/>
          <w:sz w:val="22"/>
          <w:szCs w:val="22"/>
        </w:rPr>
        <w:t xml:space="preserve">Ruchu Rodzin </w:t>
      </w:r>
      <w:proofErr w:type="spellStart"/>
      <w:r w:rsidRPr="002C4A27">
        <w:rPr>
          <w:b/>
          <w:sz w:val="22"/>
          <w:szCs w:val="22"/>
        </w:rPr>
        <w:t>Nazaretańskich</w:t>
      </w:r>
      <w:proofErr w:type="spellEnd"/>
      <w:r w:rsidRPr="002C4A27">
        <w:rPr>
          <w:sz w:val="22"/>
          <w:szCs w:val="22"/>
        </w:rPr>
        <w:t xml:space="preserve"> w środę po wieczornej Mszy Świętej.</w:t>
      </w:r>
    </w:p>
    <w:p w14:paraId="6F6388DE"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b/>
          <w:sz w:val="22"/>
          <w:szCs w:val="22"/>
        </w:rPr>
        <w:lastRenderedPageBreak/>
        <w:t>Msza szkolna</w:t>
      </w:r>
      <w:r w:rsidRPr="002C4A27">
        <w:rPr>
          <w:sz w:val="22"/>
          <w:szCs w:val="22"/>
        </w:rPr>
        <w:t xml:space="preserve"> w czwartek o 16</w:t>
      </w:r>
      <w:r w:rsidRPr="002C4A27">
        <w:rPr>
          <w:sz w:val="22"/>
          <w:szCs w:val="22"/>
          <w:vertAlign w:val="superscript"/>
        </w:rPr>
        <w:t>30</w:t>
      </w:r>
      <w:r w:rsidRPr="002C4A27">
        <w:rPr>
          <w:sz w:val="22"/>
          <w:szCs w:val="22"/>
        </w:rPr>
        <w:t xml:space="preserve">. </w:t>
      </w:r>
    </w:p>
    <w:p w14:paraId="5886AC8D"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W piątek o 15</w:t>
      </w:r>
      <w:r w:rsidRPr="002C4A27">
        <w:rPr>
          <w:sz w:val="22"/>
          <w:szCs w:val="22"/>
          <w:vertAlign w:val="superscript"/>
        </w:rPr>
        <w:t>00</w:t>
      </w:r>
      <w:r w:rsidRPr="002C4A27">
        <w:rPr>
          <w:b/>
          <w:sz w:val="22"/>
          <w:szCs w:val="22"/>
        </w:rPr>
        <w:t xml:space="preserve"> Koronka do Bożego Miłosierdzia.</w:t>
      </w:r>
    </w:p>
    <w:p w14:paraId="41967976"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b/>
          <w:sz w:val="22"/>
          <w:szCs w:val="22"/>
        </w:rPr>
        <w:t>Młodzież zapraszamy na Mszę Świętą i</w:t>
      </w:r>
      <w:r w:rsidRPr="002C4A27">
        <w:rPr>
          <w:sz w:val="22"/>
          <w:szCs w:val="22"/>
        </w:rPr>
        <w:t xml:space="preserve"> </w:t>
      </w:r>
      <w:r w:rsidRPr="002C4A27">
        <w:rPr>
          <w:b/>
          <w:sz w:val="22"/>
          <w:szCs w:val="22"/>
        </w:rPr>
        <w:t xml:space="preserve">spotkanie </w:t>
      </w:r>
      <w:r w:rsidRPr="002C4A27">
        <w:rPr>
          <w:sz w:val="22"/>
          <w:szCs w:val="22"/>
        </w:rPr>
        <w:t>w piątek o godz. 19</w:t>
      </w:r>
      <w:r w:rsidRPr="002C4A27">
        <w:rPr>
          <w:sz w:val="22"/>
          <w:szCs w:val="22"/>
          <w:vertAlign w:val="superscript"/>
        </w:rPr>
        <w:t>00</w:t>
      </w:r>
      <w:r w:rsidRPr="002C4A27">
        <w:rPr>
          <w:sz w:val="22"/>
          <w:szCs w:val="22"/>
        </w:rPr>
        <w:t xml:space="preserve">. </w:t>
      </w:r>
    </w:p>
    <w:p w14:paraId="44BE6E59"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W przeszłą niedzielę w kaplicy pod kościołem o godz. 19</w:t>
      </w:r>
      <w:r w:rsidRPr="002C4A27">
        <w:rPr>
          <w:sz w:val="22"/>
          <w:szCs w:val="22"/>
          <w:vertAlign w:val="superscript"/>
        </w:rPr>
        <w:t>00</w:t>
      </w:r>
      <w:r w:rsidRPr="002C4A27">
        <w:rPr>
          <w:sz w:val="22"/>
          <w:szCs w:val="22"/>
        </w:rPr>
        <w:t xml:space="preserve"> </w:t>
      </w:r>
      <w:r w:rsidRPr="002C4A27">
        <w:rPr>
          <w:b/>
          <w:sz w:val="22"/>
          <w:szCs w:val="22"/>
        </w:rPr>
        <w:t>Wieczór Filmowy</w:t>
      </w:r>
      <w:r w:rsidRPr="002C4A27">
        <w:rPr>
          <w:sz w:val="22"/>
          <w:szCs w:val="22"/>
        </w:rPr>
        <w:t xml:space="preserve">. Wyświetlimy tym razem film pod tytułem </w:t>
      </w:r>
      <w:r w:rsidRPr="002C4A27">
        <w:rPr>
          <w:b/>
          <w:bCs/>
          <w:sz w:val="22"/>
          <w:szCs w:val="22"/>
        </w:rPr>
        <w:t>„Miało nie żyć”.</w:t>
      </w:r>
      <w:r w:rsidRPr="002C4A27">
        <w:rPr>
          <w:sz w:val="22"/>
          <w:szCs w:val="22"/>
        </w:rPr>
        <w:t xml:space="preserve"> To dokument o aborcji w Polsce. Filmowi towarzyszyć będzie zaproszenie na spotkanie dla wolontariuszy, którzy chcieliby podjąć działalność Pro Life. Szkolenie odbędzie się w Gliwicach 22 czerwca. Szczegóły na plakatach.</w:t>
      </w:r>
    </w:p>
    <w:p w14:paraId="589C14F0"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 xml:space="preserve">Ukazały się </w:t>
      </w:r>
      <w:r w:rsidRPr="002C4A27">
        <w:rPr>
          <w:b/>
          <w:bCs/>
          <w:sz w:val="22"/>
          <w:szCs w:val="22"/>
        </w:rPr>
        <w:t>Wiadomości z podsumowaniem miesiąca maja</w:t>
      </w:r>
      <w:r w:rsidRPr="002C4A27">
        <w:rPr>
          <w:sz w:val="22"/>
          <w:szCs w:val="22"/>
        </w:rPr>
        <w:t xml:space="preserve"> oraz z </w:t>
      </w:r>
      <w:r w:rsidRPr="002C4A27">
        <w:rPr>
          <w:b/>
          <w:bCs/>
          <w:sz w:val="22"/>
          <w:szCs w:val="22"/>
        </w:rPr>
        <w:t xml:space="preserve">zaproszeniem na Raciborskie </w:t>
      </w:r>
      <w:proofErr w:type="spellStart"/>
      <w:r w:rsidRPr="002C4A27">
        <w:rPr>
          <w:b/>
          <w:bCs/>
          <w:sz w:val="22"/>
          <w:szCs w:val="22"/>
        </w:rPr>
        <w:t>Camino</w:t>
      </w:r>
      <w:proofErr w:type="spellEnd"/>
      <w:r w:rsidRPr="002C4A27">
        <w:rPr>
          <w:sz w:val="22"/>
          <w:szCs w:val="22"/>
        </w:rPr>
        <w:t>, które odbędzie się z ks. Biskupem w dniach 21-24 czerwca. Ksiądz Biskup zaprasza do wspólnego pielgrzymowania na trasie z Raciborza na G. św. Anny. Wiadomości są do zobaczenia na stronie internetowej.</w:t>
      </w:r>
    </w:p>
    <w:p w14:paraId="76DC1566"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W sobotę, 15 czerwca o 10</w:t>
      </w:r>
      <w:r w:rsidRPr="002C4A27">
        <w:rPr>
          <w:sz w:val="22"/>
          <w:szCs w:val="22"/>
          <w:vertAlign w:val="superscript"/>
        </w:rPr>
        <w:t>00</w:t>
      </w:r>
      <w:r w:rsidRPr="002C4A27">
        <w:rPr>
          <w:sz w:val="22"/>
          <w:szCs w:val="22"/>
        </w:rPr>
        <w:t xml:space="preserve"> w kościele w Gródczankach odbędzie się </w:t>
      </w:r>
      <w:r w:rsidRPr="002C4A27">
        <w:rPr>
          <w:b/>
          <w:bCs/>
          <w:sz w:val="22"/>
          <w:szCs w:val="22"/>
        </w:rPr>
        <w:t>spotkanie dla Maryjnej Wspólnoty Opiekunek Dziecięctwa Bożego</w:t>
      </w:r>
      <w:r w:rsidRPr="002C4A27">
        <w:rPr>
          <w:sz w:val="22"/>
          <w:szCs w:val="22"/>
        </w:rPr>
        <w:t xml:space="preserve"> oraz dla osób zainteresowanych tą wspólnotą.</w:t>
      </w:r>
    </w:p>
    <w:p w14:paraId="742DDE91"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 xml:space="preserve">16 czerwca na G. św. Anny </w:t>
      </w:r>
      <w:r w:rsidRPr="002C4A27">
        <w:rPr>
          <w:b/>
          <w:bCs/>
          <w:sz w:val="22"/>
          <w:szCs w:val="22"/>
        </w:rPr>
        <w:t>Pielgrzymka Wspólnoty Rodziców modlących się na Różańcu</w:t>
      </w:r>
      <w:r w:rsidRPr="002C4A27">
        <w:rPr>
          <w:sz w:val="22"/>
          <w:szCs w:val="22"/>
        </w:rPr>
        <w:t xml:space="preserve"> za dzieci. Rozpoczęcie o 10</w:t>
      </w:r>
      <w:r w:rsidRPr="002C4A27">
        <w:rPr>
          <w:sz w:val="22"/>
          <w:szCs w:val="22"/>
          <w:vertAlign w:val="superscript"/>
        </w:rPr>
        <w:t>45</w:t>
      </w:r>
      <w:r w:rsidRPr="002C4A27">
        <w:rPr>
          <w:sz w:val="22"/>
          <w:szCs w:val="22"/>
        </w:rPr>
        <w:t>.</w:t>
      </w:r>
    </w:p>
    <w:p w14:paraId="1EC04BE7"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 xml:space="preserve">29-30 czerwca na G. św. Anny </w:t>
      </w:r>
      <w:r w:rsidRPr="002C4A27">
        <w:rPr>
          <w:b/>
          <w:bCs/>
          <w:sz w:val="22"/>
          <w:szCs w:val="22"/>
        </w:rPr>
        <w:t>Pielgrzymka mężczyzn i młodzieńców</w:t>
      </w:r>
      <w:r w:rsidRPr="002C4A27">
        <w:rPr>
          <w:sz w:val="22"/>
          <w:szCs w:val="22"/>
        </w:rPr>
        <w:t>.</w:t>
      </w:r>
    </w:p>
    <w:p w14:paraId="522C8DB2" w14:textId="77777777" w:rsidR="002C4A27" w:rsidRPr="002C4A27" w:rsidRDefault="002C4A27" w:rsidP="002C4A27">
      <w:pPr>
        <w:numPr>
          <w:ilvl w:val="0"/>
          <w:numId w:val="1"/>
        </w:numPr>
        <w:tabs>
          <w:tab w:val="clear" w:pos="454"/>
          <w:tab w:val="num" w:pos="360"/>
        </w:tabs>
        <w:spacing w:line="240" w:lineRule="exact"/>
        <w:ind w:left="357" w:hanging="357"/>
        <w:rPr>
          <w:b/>
          <w:bCs/>
          <w:sz w:val="22"/>
          <w:szCs w:val="22"/>
        </w:rPr>
      </w:pPr>
      <w:r w:rsidRPr="002C4A27">
        <w:rPr>
          <w:b/>
          <w:bCs/>
          <w:sz w:val="22"/>
          <w:szCs w:val="22"/>
        </w:rPr>
        <w:t xml:space="preserve">Zakończyła się zasadnicza praca przy malowaniu kościoła. Prace będą jeszcze trwały </w:t>
      </w:r>
      <w:r w:rsidRPr="002C4A27">
        <w:rPr>
          <w:b/>
          <w:bCs/>
          <w:sz w:val="22"/>
          <w:szCs w:val="22"/>
          <w:u w:val="single"/>
        </w:rPr>
        <w:t>w poniedziałek i wtorek. W te dni Msza będzie jeszcze w kaplicy pod kościołem</w:t>
      </w:r>
      <w:r w:rsidRPr="002C4A27">
        <w:rPr>
          <w:b/>
          <w:bCs/>
          <w:sz w:val="22"/>
          <w:szCs w:val="22"/>
        </w:rPr>
        <w:t>. Dziękujemy wykonawcom i wszystkim, którzy zaangażowali się w sprzątanie.</w:t>
      </w:r>
    </w:p>
    <w:p w14:paraId="1244C906"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 xml:space="preserve">Przed kościołem do nabycia: nasza parafialna gazetka „Źródło”, Gość Niedzielny, numer specjalny GN o historii Kościoła. </w:t>
      </w:r>
    </w:p>
    <w:p w14:paraId="73E0991C"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Kolekta dzisiejsza przeznaczona jest na bieżące potrzeby parafii. Za tydzień dodatkowa zbiórka na cele remontowe.</w:t>
      </w:r>
    </w:p>
    <w:p w14:paraId="0A5EAE47" w14:textId="77777777" w:rsidR="002C4A27" w:rsidRPr="002C4A27" w:rsidRDefault="002C4A27" w:rsidP="002C4A27">
      <w:pPr>
        <w:numPr>
          <w:ilvl w:val="0"/>
          <w:numId w:val="1"/>
        </w:numPr>
        <w:tabs>
          <w:tab w:val="clear" w:pos="454"/>
          <w:tab w:val="num" w:pos="360"/>
        </w:tabs>
        <w:spacing w:line="240" w:lineRule="exact"/>
        <w:ind w:left="357" w:hanging="357"/>
        <w:rPr>
          <w:sz w:val="22"/>
          <w:szCs w:val="22"/>
        </w:rPr>
      </w:pPr>
      <w:r w:rsidRPr="002C4A27">
        <w:rPr>
          <w:sz w:val="22"/>
          <w:szCs w:val="22"/>
        </w:rPr>
        <w:t xml:space="preserve">Za wszystkie ofiary, kwiaty i prace przy kościele składamy serdeczne „Bóg zapłać”. </w:t>
      </w:r>
    </w:p>
    <w:p w14:paraId="6D508ADE" w14:textId="77777777" w:rsidR="002C4A27" w:rsidRPr="002C4A27" w:rsidRDefault="002C4A27" w:rsidP="002C4A27">
      <w:pPr>
        <w:rPr>
          <w:sz w:val="22"/>
          <w:szCs w:val="22"/>
        </w:rPr>
      </w:pPr>
    </w:p>
    <w:p w14:paraId="45EC65E0" w14:textId="77777777" w:rsidR="002C4A27" w:rsidRPr="002C4A27" w:rsidRDefault="002C4A27" w:rsidP="002C4A27">
      <w:pPr>
        <w:rPr>
          <w:b/>
          <w:sz w:val="22"/>
          <w:szCs w:val="22"/>
        </w:rPr>
      </w:pPr>
      <w:r w:rsidRPr="002C4A27">
        <w:rPr>
          <w:b/>
          <w:sz w:val="22"/>
          <w:szCs w:val="22"/>
        </w:rPr>
        <w:t xml:space="preserve">W </w:t>
      </w:r>
      <w:r w:rsidRPr="002C4A27">
        <w:rPr>
          <w:noProof/>
          <w:sz w:val="22"/>
          <w:szCs w:val="22"/>
        </w:rPr>
        <w:drawing>
          <wp:anchor distT="0" distB="0" distL="114300" distR="114300" simplePos="0" relativeHeight="251664384" behindDoc="0" locked="1" layoutInCell="1" allowOverlap="1" wp14:anchorId="3C63AD49" wp14:editId="56FB8DC7">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A27">
        <w:rPr>
          <w:b/>
          <w:sz w:val="22"/>
          <w:szCs w:val="22"/>
        </w:rPr>
        <w:t>minionym tygodniu odeszli do Pana:</w:t>
      </w:r>
    </w:p>
    <w:p w14:paraId="190D2CB3" w14:textId="77777777" w:rsidR="002C4A27" w:rsidRPr="002C4A27" w:rsidRDefault="002C4A27" w:rsidP="002C4A27">
      <w:pPr>
        <w:numPr>
          <w:ilvl w:val="2"/>
          <w:numId w:val="1"/>
        </w:numPr>
        <w:tabs>
          <w:tab w:val="clear" w:pos="2160"/>
          <w:tab w:val="num" w:pos="720"/>
        </w:tabs>
        <w:ind w:left="720"/>
        <w:rPr>
          <w:sz w:val="22"/>
          <w:szCs w:val="22"/>
        </w:rPr>
      </w:pPr>
      <w:r w:rsidRPr="002C4A27">
        <w:rPr>
          <w:sz w:val="22"/>
          <w:szCs w:val="22"/>
        </w:rPr>
        <w:t xml:space="preserve">Wojciech </w:t>
      </w:r>
      <w:r w:rsidRPr="002C4A27">
        <w:rPr>
          <w:b/>
          <w:bCs/>
          <w:sz w:val="22"/>
          <w:szCs w:val="22"/>
        </w:rPr>
        <w:t>Mostek</w:t>
      </w:r>
      <w:r w:rsidRPr="002C4A27">
        <w:rPr>
          <w:sz w:val="22"/>
          <w:szCs w:val="22"/>
        </w:rPr>
        <w:t>, lat 57, zam. na ul. Opawskiej (pogrzeb w pon. 10 VI o 13.oo)</w:t>
      </w:r>
    </w:p>
    <w:p w14:paraId="29789F34" w14:textId="77777777" w:rsidR="002C4A27" w:rsidRPr="002C4A27" w:rsidRDefault="002C4A27" w:rsidP="002C4A27">
      <w:pPr>
        <w:numPr>
          <w:ilvl w:val="2"/>
          <w:numId w:val="1"/>
        </w:numPr>
        <w:tabs>
          <w:tab w:val="clear" w:pos="2160"/>
          <w:tab w:val="num" w:pos="720"/>
        </w:tabs>
        <w:ind w:left="720"/>
        <w:rPr>
          <w:sz w:val="22"/>
          <w:szCs w:val="22"/>
        </w:rPr>
      </w:pPr>
      <w:r w:rsidRPr="002C4A27">
        <w:rPr>
          <w:sz w:val="22"/>
          <w:szCs w:val="22"/>
        </w:rPr>
        <w:t xml:space="preserve">Marcin </w:t>
      </w:r>
      <w:r w:rsidRPr="002C4A27">
        <w:rPr>
          <w:b/>
          <w:bCs/>
          <w:sz w:val="22"/>
          <w:szCs w:val="22"/>
        </w:rPr>
        <w:t>Szczygieł</w:t>
      </w:r>
      <w:r w:rsidRPr="002C4A27">
        <w:rPr>
          <w:sz w:val="22"/>
          <w:szCs w:val="22"/>
        </w:rPr>
        <w:t>, lat 33, zam. na ul. Waryńskiego (pogrzeb we wtorek, 11 VI o 11.oo)</w:t>
      </w:r>
    </w:p>
    <w:p w14:paraId="053D1F7A" w14:textId="77777777" w:rsidR="002C4A27" w:rsidRDefault="002C4A27" w:rsidP="002C4A27">
      <w:pPr>
        <w:jc w:val="right"/>
        <w:rPr>
          <w:b/>
          <w:i/>
          <w:sz w:val="22"/>
          <w:szCs w:val="22"/>
        </w:rPr>
      </w:pPr>
    </w:p>
    <w:p w14:paraId="6791C863" w14:textId="44C99A9C" w:rsidR="002C4A27" w:rsidRDefault="002C4A27" w:rsidP="002C4A27">
      <w:pPr>
        <w:jc w:val="right"/>
        <w:rPr>
          <w:b/>
          <w:i/>
          <w:sz w:val="22"/>
          <w:szCs w:val="22"/>
        </w:rPr>
      </w:pPr>
      <w:r w:rsidRPr="002C4A27">
        <w:rPr>
          <w:b/>
          <w:i/>
          <w:sz w:val="22"/>
          <w:szCs w:val="22"/>
        </w:rPr>
        <w:t>Wieczny odpoczynek racz zmarłym dać Panie</w:t>
      </w:r>
    </w:p>
    <w:p w14:paraId="4C52F6ED" w14:textId="369E4E08" w:rsidR="00031781" w:rsidRPr="002C4A27" w:rsidRDefault="002C4A27" w:rsidP="002C4A27">
      <w:pPr>
        <w:jc w:val="right"/>
        <w:rPr>
          <w:b/>
          <w:i/>
          <w:sz w:val="22"/>
          <w:szCs w:val="22"/>
        </w:rPr>
      </w:pPr>
      <w:r>
        <w:rPr>
          <w:rFonts w:ascii="Calibri" w:hAnsi="Calibri" w:cs="Calibri"/>
          <w:noProof/>
          <w:color w:val="C00000"/>
        </w:rPr>
        <w:drawing>
          <wp:anchor distT="0" distB="0" distL="114300" distR="114300" simplePos="0" relativeHeight="251665408" behindDoc="0" locked="0" layoutInCell="1" allowOverlap="1" wp14:anchorId="6FD634EB" wp14:editId="01BB88EA">
            <wp:simplePos x="0" y="0"/>
            <wp:positionH relativeFrom="column">
              <wp:posOffset>15355</wp:posOffset>
            </wp:positionH>
            <wp:positionV relativeFrom="paragraph">
              <wp:posOffset>206323</wp:posOffset>
            </wp:positionV>
            <wp:extent cx="5668703" cy="2064263"/>
            <wp:effectExtent l="12700" t="12700" r="8255" b="19050"/>
            <wp:wrapSquare wrapText="bothSides"/>
            <wp:docPr id="20664300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30030" name="Obraz 2066430030"/>
                    <pic:cNvPicPr/>
                  </pic:nvPicPr>
                  <pic:blipFill>
                    <a:blip r:embed="rId12">
                      <a:extLst>
                        <a:ext uri="{28A0092B-C50C-407E-A947-70E740481C1C}">
                          <a14:useLocalDpi xmlns:a14="http://schemas.microsoft.com/office/drawing/2010/main" val="0"/>
                        </a:ext>
                      </a:extLst>
                    </a:blip>
                    <a:stretch>
                      <a:fillRect/>
                    </a:stretch>
                  </pic:blipFill>
                  <pic:spPr>
                    <a:xfrm>
                      <a:off x="0" y="0"/>
                      <a:ext cx="5669601" cy="20645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B5F20" w:rsidRPr="005F5C2D">
        <w:rPr>
          <w:noProof/>
          <w:sz w:val="20"/>
          <w:szCs w:val="20"/>
        </w:rPr>
        <w:drawing>
          <wp:anchor distT="0" distB="0" distL="114300" distR="114300" simplePos="0" relativeHeight="251662336" behindDoc="0" locked="1" layoutInCell="1" allowOverlap="1" wp14:anchorId="7AFABE57" wp14:editId="14ED45C4">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4F2FD3CA"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w:t>
                            </w:r>
                            <w:r w:rsidR="002C4A27">
                              <w:rPr>
                                <w:rFonts w:asciiTheme="majorHAnsi" w:hAnsiTheme="majorHAnsi" w:cstheme="majorHAnsi"/>
                                <w:sz w:val="18"/>
                                <w:szCs w:val="18"/>
                              </w:rPr>
                              <w:t>parafia@nspjraciborz.pl</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left:0;text-align:left;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4F2FD3CA"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w:t>
                      </w:r>
                      <w:r w:rsidR="002C4A27">
                        <w:rPr>
                          <w:rFonts w:asciiTheme="majorHAnsi" w:hAnsiTheme="majorHAnsi" w:cstheme="majorHAnsi"/>
                          <w:sz w:val="18"/>
                          <w:szCs w:val="18"/>
                        </w:rPr>
                        <w:t>parafia@nspjraciborz.pl</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7B5F20">
        <w:rPr>
          <w:sz w:val="22"/>
          <w:szCs w:val="22"/>
        </w:rPr>
        <w:t xml:space="preserve"> </w:t>
      </w:r>
    </w:p>
    <w:sectPr w:rsidR="00031781" w:rsidRPr="002C4A27"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F6C1" w14:textId="77777777" w:rsidR="005D5EDF" w:rsidRDefault="005D5EDF" w:rsidP="007B5F20">
      <w:r>
        <w:separator/>
      </w:r>
    </w:p>
  </w:endnote>
  <w:endnote w:type="continuationSeparator" w:id="0">
    <w:p w14:paraId="771123D3" w14:textId="77777777" w:rsidR="005D5EDF" w:rsidRDefault="005D5EDF"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13D5" w14:textId="77777777" w:rsidR="005D5EDF" w:rsidRDefault="005D5EDF" w:rsidP="007B5F20">
      <w:r>
        <w:separator/>
      </w:r>
    </w:p>
  </w:footnote>
  <w:footnote w:type="continuationSeparator" w:id="0">
    <w:p w14:paraId="1250603A" w14:textId="77777777" w:rsidR="005D5EDF" w:rsidRDefault="005D5EDF"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2524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3241F"/>
    <w:rsid w:val="00047015"/>
    <w:rsid w:val="000C328F"/>
    <w:rsid w:val="00164083"/>
    <w:rsid w:val="001B74D7"/>
    <w:rsid w:val="001F5855"/>
    <w:rsid w:val="002370FE"/>
    <w:rsid w:val="002C4A27"/>
    <w:rsid w:val="002E46D3"/>
    <w:rsid w:val="002F037F"/>
    <w:rsid w:val="00303AFF"/>
    <w:rsid w:val="00337D30"/>
    <w:rsid w:val="00387E49"/>
    <w:rsid w:val="003F6E84"/>
    <w:rsid w:val="00515A05"/>
    <w:rsid w:val="00540566"/>
    <w:rsid w:val="005462A2"/>
    <w:rsid w:val="005A1EF5"/>
    <w:rsid w:val="005C0EB3"/>
    <w:rsid w:val="005D5EDF"/>
    <w:rsid w:val="005F3BF4"/>
    <w:rsid w:val="006C1EC0"/>
    <w:rsid w:val="006E500D"/>
    <w:rsid w:val="00710C99"/>
    <w:rsid w:val="00731C48"/>
    <w:rsid w:val="00767E2D"/>
    <w:rsid w:val="007B5F20"/>
    <w:rsid w:val="00804B57"/>
    <w:rsid w:val="00805C6F"/>
    <w:rsid w:val="00825CB7"/>
    <w:rsid w:val="00964758"/>
    <w:rsid w:val="009724FD"/>
    <w:rsid w:val="00A168FD"/>
    <w:rsid w:val="00A2175A"/>
    <w:rsid w:val="00A327A9"/>
    <w:rsid w:val="00A900AC"/>
    <w:rsid w:val="00B229B1"/>
    <w:rsid w:val="00B71221"/>
    <w:rsid w:val="00B93C69"/>
    <w:rsid w:val="00BA3217"/>
    <w:rsid w:val="00C616F6"/>
    <w:rsid w:val="00C863A1"/>
    <w:rsid w:val="00C90651"/>
    <w:rsid w:val="00CA26AB"/>
    <w:rsid w:val="00CA5EA3"/>
    <w:rsid w:val="00CB0DB0"/>
    <w:rsid w:val="00D52AFF"/>
    <w:rsid w:val="00E1137D"/>
    <w:rsid w:val="00E42992"/>
    <w:rsid w:val="00EA3A57"/>
    <w:rsid w:val="00F62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10442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2024-06-08T08:10:00Z</dcterms:created>
  <dcterms:modified xsi:type="dcterms:W3CDTF">2024-06-08T08:10:00Z</dcterms:modified>
</cp:coreProperties>
</file>